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Vázlat – A reformáció irodalma Magyarországon</w:t>
      </w:r>
    </w:p>
    <w:p>
      <w:r>
        <w:br/>
        <w:t>1. A reformáció fogalma és kialakulása</w:t>
        <w:br/>
        <w:t>- A 16. század jelentős vallási és kulturális mozgalma.</w:t>
        <w:br/>
        <w:t>- Kezdete: 1517.</w:t>
        <w:br/>
        <w:t>- Elindítója: Martin Luther.</w:t>
        <w:br/>
        <w:t>- Célja: az egyház megújítása és a vallási élet reformja.</w:t>
        <w:br/>
        <w:br/>
        <w:t>2. A reformáció terjedése Magyarországon</w:t>
        <w:br/>
        <w:t>- A reformáció gyorsan elterjedt hazánkban.</w:t>
        <w:br/>
        <w:t>- A mohácsi csata utáni helyzet kedvezett az új eszmék terjedésének.</w:t>
        <w:br/>
        <w:t>- Fő irányzatok:</w:t>
        <w:br/>
        <w:t xml:space="preserve">  - lutheránus vallás</w:t>
        <w:br/>
        <w:t xml:space="preserve">  - kálvinista vallás</w:t>
        <w:br/>
        <w:br/>
        <w:t>3. Az anyanyelv szerepe</w:t>
        <w:br/>
        <w:t>- A hívők saját nyelvükön olvashatták a Bibliát.</w:t>
        <w:br/>
        <w:t>- A magyar nyelv használata előtérbe került.</w:t>
        <w:br/>
        <w:t>- Hozzájárult a magyar irodalmi nyelv fejlődéséhez.</w:t>
        <w:br/>
        <w:br/>
        <w:t>4. A reformáció irodalmának fő műfajai</w:t>
        <w:br/>
        <w:t>a) Bibliafordítások</w:t>
        <w:br/>
        <w:t>- A vallási tanítások szélesebb körű terjesztését szolgálták.</w:t>
        <w:br/>
        <w:br/>
        <w:t>b) Hitvitázó irodalom</w:t>
        <w:br/>
        <w:t>- Vallási nézetek ütköztetése.</w:t>
        <w:br/>
        <w:t>- Érvek és ellenérvek megfogalmazása.</w:t>
        <w:br/>
        <w:br/>
        <w:t>c) Egyházi énekek</w:t>
        <w:br/>
        <w:t>- Magyar nyelvű zsoltárok és dicséretek.</w:t>
        <w:br/>
        <w:t>- A gyülekezeti élet fontos részei.</w:t>
        <w:br/>
        <w:br/>
        <w:t>5. A korszak jelentős alkotói</w:t>
        <w:br/>
        <w:br/>
        <w:t>Bornemisza Péter</w:t>
        <w:br/>
        <w:t>- Prédikátor és író.</w:t>
        <w:br/>
        <w:t>- Erkölcsi és vallási kérdésekkel foglalkozott.</w:t>
        <w:br/>
        <w:t>- Fontos szerepe volt a magyar nyelv fejlődésében.</w:t>
        <w:br/>
        <w:br/>
        <w:t>Heltai Gáspár</w:t>
        <w:br/>
        <w:t>- Író, fordító, nyomdász.</w:t>
        <w:br/>
        <w:t>- Kolozsvári nyomdája jelentős kulturális központ volt.</w:t>
        <w:br/>
        <w:t>- Magyar nyelvű könyvek kiadását segítette.</w:t>
        <w:br/>
        <w:br/>
        <w:t>Károli Gáspár</w:t>
        <w:br/>
        <w:t>- Református prédikátor.</w:t>
        <w:br/>
        <w:t>- Az első teljes magyar nyelvű Biblia fordítója.</w:t>
        <w:br/>
        <w:br/>
        <w:t>6. A Vizsolyi Biblia jelentősége</w:t>
        <w:br/>
        <w:t>- Megjelenése: 1590.</w:t>
        <w:br/>
        <w:t>- Az első teljes magyar nyelvű bibliafordítás.</w:t>
        <w:br/>
        <w:t>- Jelentős hatással volt:</w:t>
        <w:br/>
        <w:t xml:space="preserve">  - a magyar nyelvre,</w:t>
        <w:br/>
        <w:t xml:space="preserve">  - az irodalomra,</w:t>
        <w:br/>
        <w:t xml:space="preserve">  - a művelődésre.</w:t>
        <w:br/>
        <w:br/>
        <w:t>7. A reformáció irodalmának jelentősége</w:t>
        <w:br/>
        <w:t>- Fejlesztette a magyar nyelvet.</w:t>
        <w:br/>
        <w:t>- Elősegítette az olvasáskultúra terjedését.</w:t>
        <w:br/>
        <w:t>- Támogatta a könyvnyomtatás fejlődését.</w:t>
        <w:br/>
        <w:t>- Maradandó hatást gyakorolt a magyar kultúrára.</w:t>
        <w:br/>
        <w:br/>
        <w:t>Kulcsszavak:</w:t>
        <w:br/>
        <w:t>reformáció, anyanyelv, Bibliafordítás, hitvitázó irodalom, egyházi ének, Bornemisza Péter, Heltai Gáspár, Károli Gáspár, Vizsolyi Biblia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