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25BC" w14:textId="0F58662B" w:rsidR="00C13D12" w:rsidRPr="00C13D12" w:rsidRDefault="00C13D12" w:rsidP="00C13D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13D1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1. Óravázlat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4687"/>
        <w:gridCol w:w="3502"/>
        <w:gridCol w:w="2389"/>
        <w:gridCol w:w="2734"/>
      </w:tblGrid>
      <w:tr w:rsidR="00C13D12" w:rsidRPr="00C13D12" w14:paraId="16FB73E6" w14:textId="77777777" w:rsidTr="00C13D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880BA" w14:textId="77777777" w:rsidR="00C13D12" w:rsidRPr="00C13D12" w:rsidRDefault="00C13D12" w:rsidP="00C1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</w:t>
            </w:r>
          </w:p>
        </w:tc>
        <w:tc>
          <w:tcPr>
            <w:tcW w:w="0" w:type="auto"/>
            <w:vAlign w:val="center"/>
            <w:hideMark/>
          </w:tcPr>
          <w:p w14:paraId="1D9F3AD6" w14:textId="77777777" w:rsidR="00C13D12" w:rsidRPr="00C13D12" w:rsidRDefault="00C13D12" w:rsidP="00C1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Tanulói tevékenység</w:t>
            </w:r>
          </w:p>
        </w:tc>
        <w:tc>
          <w:tcPr>
            <w:tcW w:w="0" w:type="auto"/>
            <w:vAlign w:val="center"/>
            <w:hideMark/>
          </w:tcPr>
          <w:p w14:paraId="00A0E05D" w14:textId="77777777" w:rsidR="00C13D12" w:rsidRPr="00C13D12" w:rsidRDefault="00C13D12" w:rsidP="00C1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Tanári tevékenység</w:t>
            </w:r>
          </w:p>
        </w:tc>
        <w:tc>
          <w:tcPr>
            <w:tcW w:w="0" w:type="auto"/>
            <w:vAlign w:val="center"/>
            <w:hideMark/>
          </w:tcPr>
          <w:p w14:paraId="36CC013D" w14:textId="77777777" w:rsidR="00C13D12" w:rsidRPr="00C13D12" w:rsidRDefault="00C13D12" w:rsidP="00C1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Módszer / Eszköz</w:t>
            </w:r>
          </w:p>
        </w:tc>
        <w:tc>
          <w:tcPr>
            <w:tcW w:w="0" w:type="auto"/>
            <w:vAlign w:val="center"/>
            <w:hideMark/>
          </w:tcPr>
          <w:p w14:paraId="4B585681" w14:textId="77777777" w:rsidR="00C13D12" w:rsidRPr="00C13D12" w:rsidRDefault="00C13D12" w:rsidP="00C1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Cél</w:t>
            </w:r>
          </w:p>
        </w:tc>
      </w:tr>
      <w:tr w:rsidR="00C13D12" w:rsidRPr="00C13D12" w14:paraId="4401D486" w14:textId="77777777" w:rsidTr="00C13D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9FAA6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0–5 perc</w:t>
            </w:r>
          </w:p>
        </w:tc>
        <w:tc>
          <w:tcPr>
            <w:tcW w:w="0" w:type="auto"/>
            <w:vAlign w:val="center"/>
            <w:hideMark/>
          </w:tcPr>
          <w:p w14:paraId="79317FB4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Bevezető: megbeszélik, mit tudnak az Árpád-házról</w:t>
            </w:r>
          </w:p>
        </w:tc>
        <w:tc>
          <w:tcPr>
            <w:tcW w:w="0" w:type="auto"/>
            <w:vAlign w:val="center"/>
            <w:hideMark/>
          </w:tcPr>
          <w:p w14:paraId="7AFD0E94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 felvezető, célok ismertetése</w:t>
            </w:r>
          </w:p>
        </w:tc>
        <w:tc>
          <w:tcPr>
            <w:tcW w:w="0" w:type="auto"/>
            <w:vAlign w:val="center"/>
            <w:hideMark/>
          </w:tcPr>
          <w:p w14:paraId="59253D13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 beszélgetés, tábla</w:t>
            </w:r>
          </w:p>
        </w:tc>
        <w:tc>
          <w:tcPr>
            <w:tcW w:w="0" w:type="auto"/>
            <w:vAlign w:val="center"/>
            <w:hideMark/>
          </w:tcPr>
          <w:p w14:paraId="04A4DEBE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Aktivizálás, figyelemfelkeltés</w:t>
            </w:r>
          </w:p>
        </w:tc>
      </w:tr>
      <w:tr w:rsidR="00C13D12" w:rsidRPr="00C13D12" w14:paraId="22BE9AA9" w14:textId="77777777" w:rsidTr="00C13D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2E6AF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5–15 perc</w:t>
            </w:r>
          </w:p>
        </w:tc>
        <w:tc>
          <w:tcPr>
            <w:tcW w:w="0" w:type="auto"/>
            <w:vAlign w:val="center"/>
            <w:hideMark/>
          </w:tcPr>
          <w:p w14:paraId="42987E6C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Árpád és a honfoglalás; Géza fejedelem; I. (Szent) István</w:t>
            </w:r>
          </w:p>
        </w:tc>
        <w:tc>
          <w:tcPr>
            <w:tcW w:w="0" w:type="auto"/>
            <w:vAlign w:val="center"/>
            <w:hideMark/>
          </w:tcPr>
          <w:p w14:paraId="6F36CD93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Prezentáció képekkel és térképpel, kérdések: "Ki volt Árpád?" "Miért fontos István koronázása?"</w:t>
            </w:r>
          </w:p>
        </w:tc>
        <w:tc>
          <w:tcPr>
            <w:tcW w:w="0" w:type="auto"/>
            <w:vAlign w:val="center"/>
            <w:hideMark/>
          </w:tcPr>
          <w:p w14:paraId="2479602A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Prezentáció, képek, térkép</w:t>
            </w:r>
          </w:p>
        </w:tc>
        <w:tc>
          <w:tcPr>
            <w:tcW w:w="0" w:type="auto"/>
            <w:vAlign w:val="center"/>
            <w:hideMark/>
          </w:tcPr>
          <w:p w14:paraId="5F6AE420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Alapismeretek felelevenítése</w:t>
            </w:r>
          </w:p>
        </w:tc>
      </w:tr>
      <w:tr w:rsidR="00C13D12" w:rsidRPr="00C13D12" w14:paraId="3ED9194B" w14:textId="77777777" w:rsidTr="00C13D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0029D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15–25 perc</w:t>
            </w:r>
          </w:p>
        </w:tc>
        <w:tc>
          <w:tcPr>
            <w:tcW w:w="0" w:type="auto"/>
            <w:vAlign w:val="center"/>
            <w:hideMark/>
          </w:tcPr>
          <w:p w14:paraId="03B103E0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Feleletválasztós kvíz (individuálisan vagy párosan)</w:t>
            </w:r>
          </w:p>
        </w:tc>
        <w:tc>
          <w:tcPr>
            <w:tcW w:w="0" w:type="auto"/>
            <w:vAlign w:val="center"/>
            <w:hideMark/>
          </w:tcPr>
          <w:p w14:paraId="38EE5CC0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Kiosztja a kvízt, közösen ellenőrzik a válaszokat</w:t>
            </w:r>
          </w:p>
        </w:tc>
        <w:tc>
          <w:tcPr>
            <w:tcW w:w="0" w:type="auto"/>
            <w:vAlign w:val="center"/>
            <w:hideMark/>
          </w:tcPr>
          <w:p w14:paraId="2B690A51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Kvízlap, tábla, digitális szavazás</w:t>
            </w:r>
          </w:p>
        </w:tc>
        <w:tc>
          <w:tcPr>
            <w:tcW w:w="0" w:type="auto"/>
            <w:vAlign w:val="center"/>
            <w:hideMark/>
          </w:tcPr>
          <w:p w14:paraId="77BD93B9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Ismeretek ellenőrzése, aktivizálás</w:t>
            </w:r>
          </w:p>
        </w:tc>
      </w:tr>
      <w:tr w:rsidR="00C13D12" w:rsidRPr="00C13D12" w14:paraId="0F3633E7" w14:textId="77777777" w:rsidTr="00C13D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C1A1B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25–35 perc</w:t>
            </w:r>
          </w:p>
        </w:tc>
        <w:tc>
          <w:tcPr>
            <w:tcW w:w="0" w:type="auto"/>
            <w:vAlign w:val="center"/>
            <w:hideMark/>
          </w:tcPr>
          <w:p w14:paraId="4A7238B4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Csoportmunka: minden csoport kap egy királyt (István, László, Könyves Kálmán, IV. Béla). Készítsenek 3-4 pontban rövid összefoglalót</w:t>
            </w:r>
          </w:p>
        </w:tc>
        <w:tc>
          <w:tcPr>
            <w:tcW w:w="0" w:type="auto"/>
            <w:vAlign w:val="center"/>
            <w:hideMark/>
          </w:tcPr>
          <w:p w14:paraId="1AF62264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Segít, irányít, kiegészít</w:t>
            </w:r>
          </w:p>
        </w:tc>
        <w:tc>
          <w:tcPr>
            <w:tcW w:w="0" w:type="auto"/>
            <w:vAlign w:val="center"/>
            <w:hideMark/>
          </w:tcPr>
          <w:p w14:paraId="6F92175D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Csoportmunka, lap, filctoll, digitális prezentáció</w:t>
            </w:r>
          </w:p>
        </w:tc>
        <w:tc>
          <w:tcPr>
            <w:tcW w:w="0" w:type="auto"/>
            <w:vAlign w:val="center"/>
            <w:hideMark/>
          </w:tcPr>
          <w:p w14:paraId="52973E19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Mélyebb ismeretszerzés, kooperáció</w:t>
            </w:r>
          </w:p>
        </w:tc>
      </w:tr>
      <w:tr w:rsidR="00C13D12" w:rsidRPr="00C13D12" w14:paraId="6089F88A" w14:textId="77777777" w:rsidTr="00C13D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1F132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35–40 perc</w:t>
            </w:r>
          </w:p>
        </w:tc>
        <w:tc>
          <w:tcPr>
            <w:tcW w:w="0" w:type="auto"/>
            <w:vAlign w:val="center"/>
            <w:hideMark/>
          </w:tcPr>
          <w:p w14:paraId="073EE18F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Csoportok prezentálják röviden</w:t>
            </w:r>
          </w:p>
        </w:tc>
        <w:tc>
          <w:tcPr>
            <w:tcW w:w="0" w:type="auto"/>
            <w:vAlign w:val="center"/>
            <w:hideMark/>
          </w:tcPr>
          <w:p w14:paraId="125FEEFD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Figyelemmel kíséri, kérdéseket tesz fel, kiegészít</w:t>
            </w:r>
          </w:p>
        </w:tc>
        <w:tc>
          <w:tcPr>
            <w:tcW w:w="0" w:type="auto"/>
            <w:vAlign w:val="center"/>
            <w:hideMark/>
          </w:tcPr>
          <w:p w14:paraId="056010B1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 prezentáció, tábla</w:t>
            </w:r>
          </w:p>
        </w:tc>
        <w:tc>
          <w:tcPr>
            <w:tcW w:w="0" w:type="auto"/>
            <w:vAlign w:val="center"/>
            <w:hideMark/>
          </w:tcPr>
          <w:p w14:paraId="516D134B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Összefoglalás, kommunikációs készségek fejlesztése</w:t>
            </w:r>
          </w:p>
        </w:tc>
      </w:tr>
      <w:tr w:rsidR="00C13D12" w:rsidRPr="00C13D12" w14:paraId="2D2D2CF7" w14:textId="77777777" w:rsidTr="00C13D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0AD3C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40–45 perc</w:t>
            </w:r>
          </w:p>
        </w:tc>
        <w:tc>
          <w:tcPr>
            <w:tcW w:w="0" w:type="auto"/>
            <w:vAlign w:val="center"/>
            <w:hideMark/>
          </w:tcPr>
          <w:p w14:paraId="22D2AE3E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Óra összegzése, kérdések, reflexió</w:t>
            </w:r>
          </w:p>
        </w:tc>
        <w:tc>
          <w:tcPr>
            <w:tcW w:w="0" w:type="auto"/>
            <w:vAlign w:val="center"/>
            <w:hideMark/>
          </w:tcPr>
          <w:p w14:paraId="07733307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Összefoglalja a tanultakat, kiemeli az örökség jelentőségét</w:t>
            </w:r>
          </w:p>
        </w:tc>
        <w:tc>
          <w:tcPr>
            <w:tcW w:w="0" w:type="auto"/>
            <w:vAlign w:val="center"/>
            <w:hideMark/>
          </w:tcPr>
          <w:p w14:paraId="6979575A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 beszélgetés, tábla</w:t>
            </w:r>
          </w:p>
        </w:tc>
        <w:tc>
          <w:tcPr>
            <w:tcW w:w="0" w:type="auto"/>
            <w:vAlign w:val="center"/>
            <w:hideMark/>
          </w:tcPr>
          <w:p w14:paraId="6F19004B" w14:textId="77777777" w:rsidR="00C13D12" w:rsidRPr="00C13D12" w:rsidRDefault="00C13D12" w:rsidP="00C1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3D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Ismeretelmélyítés, reflektálás</w:t>
            </w:r>
          </w:p>
        </w:tc>
      </w:tr>
    </w:tbl>
    <w:p w14:paraId="3922D2FA" w14:textId="77777777" w:rsidR="00C13D12" w:rsidRPr="00C13D12" w:rsidRDefault="00C13D12" w:rsidP="00C13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3D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Interaktív ötletek:</w:t>
      </w:r>
    </w:p>
    <w:p w14:paraId="08049318" w14:textId="77777777" w:rsidR="00C13D12" w:rsidRPr="00C13D12" w:rsidRDefault="00C13D12" w:rsidP="00C13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3D12">
        <w:rPr>
          <w:rFonts w:ascii="Times New Roman" w:eastAsia="Times New Roman" w:hAnsi="Times New Roman" w:cs="Times New Roman"/>
          <w:sz w:val="24"/>
          <w:szCs w:val="24"/>
          <w:lang w:eastAsia="hu-HU"/>
        </w:rPr>
        <w:t>Képek és térképek segítik a vizualizációt</w:t>
      </w:r>
    </w:p>
    <w:p w14:paraId="328BC421" w14:textId="77777777" w:rsidR="00C13D12" w:rsidRPr="00C13D12" w:rsidRDefault="00C13D12" w:rsidP="00C13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3D12">
        <w:rPr>
          <w:rFonts w:ascii="Times New Roman" w:eastAsia="Times New Roman" w:hAnsi="Times New Roman" w:cs="Times New Roman"/>
          <w:sz w:val="24"/>
          <w:szCs w:val="24"/>
          <w:lang w:eastAsia="hu-HU"/>
        </w:rPr>
        <w:t>Gyors szavazás: ki volt a legnagyobb hatású király?</w:t>
      </w:r>
    </w:p>
    <w:p w14:paraId="36EFF99C" w14:textId="77777777" w:rsidR="00C13D12" w:rsidRPr="00C13D12" w:rsidRDefault="00C13D12" w:rsidP="00C13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3D12">
        <w:rPr>
          <w:rFonts w:ascii="Times New Roman" w:eastAsia="Times New Roman" w:hAnsi="Times New Roman" w:cs="Times New Roman"/>
          <w:sz w:val="24"/>
          <w:szCs w:val="24"/>
          <w:lang w:eastAsia="hu-HU"/>
        </w:rPr>
        <w:t>Páros megbeszélés a trónviszályokról</w:t>
      </w:r>
    </w:p>
    <w:p w14:paraId="2F47A46C" w14:textId="77777777" w:rsidR="00C13D12" w:rsidRPr="00C13D12" w:rsidRDefault="00C13D12" w:rsidP="00C13D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3D12">
        <w:rPr>
          <w:rFonts w:ascii="Times New Roman" w:eastAsia="Times New Roman" w:hAnsi="Times New Roman" w:cs="Times New Roman"/>
          <w:sz w:val="24"/>
          <w:szCs w:val="24"/>
          <w:lang w:eastAsia="hu-HU"/>
        </w:rPr>
        <w:t>Mini infografika az Árpád-ház örökségéről a végén</w:t>
      </w:r>
    </w:p>
    <w:p w14:paraId="29B64E60" w14:textId="77777777" w:rsidR="00C832FE" w:rsidRDefault="00C832FE"/>
    <w:sectPr w:rsidR="00C832FE" w:rsidSect="00C13D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65611"/>
    <w:multiLevelType w:val="multilevel"/>
    <w:tmpl w:val="3A62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12"/>
    <w:rsid w:val="001D504E"/>
    <w:rsid w:val="0079442D"/>
    <w:rsid w:val="00901A64"/>
    <w:rsid w:val="00C13D12"/>
    <w:rsid w:val="00C8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8F9A"/>
  <w15:chartTrackingRefBased/>
  <w15:docId w15:val="{33DA4CEC-74B0-46BB-82A8-E7799DFF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C13D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C13D1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1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13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Szőcs Róbert</dc:creator>
  <cp:keywords/>
  <dc:description/>
  <cp:lastModifiedBy>Szőcs Róbert</cp:lastModifiedBy>
  <cp:revision>2</cp:revision>
  <dcterms:created xsi:type="dcterms:W3CDTF">2026-01-11T08:55:00Z</dcterms:created>
  <dcterms:modified xsi:type="dcterms:W3CDTF">2026-01-11T17:26:00Z</dcterms:modified>
</cp:coreProperties>
</file>