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E8D0" w14:textId="77777777" w:rsidR="00FD621A" w:rsidRDefault="00000000">
      <w:pPr>
        <w:pStyle w:val="Cmsor1"/>
      </w:pPr>
      <w:r>
        <w:t>Párosító feladat – Kötvények</w:t>
      </w:r>
    </w:p>
    <w:p w14:paraId="2CCA50B3" w14:textId="77777777" w:rsidR="00FD621A" w:rsidRDefault="00000000">
      <w:r>
        <w:t>Feladat: Kösd össze a fogalmakat a megfelelő meghatározással! (Betű–szám párosítás)</w:t>
      </w:r>
    </w:p>
    <w:p w14:paraId="6886B466" w14:textId="77777777" w:rsidR="00FD621A" w:rsidRDefault="00000000">
      <w:pPr>
        <w:pStyle w:val="Cmsor2"/>
      </w:pPr>
      <w:r>
        <w:t>Fogalmak</w:t>
      </w:r>
    </w:p>
    <w:p w14:paraId="12C390F0" w14:textId="77777777" w:rsidR="00FD621A" w:rsidRDefault="00000000">
      <w:r>
        <w:t>A. Kötvény</w:t>
      </w:r>
    </w:p>
    <w:p w14:paraId="739BFF88" w14:textId="77777777" w:rsidR="00FD621A" w:rsidRDefault="00000000">
      <w:r>
        <w:t>B. Kupon (kamat)</w:t>
      </w:r>
    </w:p>
    <w:p w14:paraId="42A6F506" w14:textId="77777777" w:rsidR="00FD621A" w:rsidRDefault="00000000">
      <w:r>
        <w:t>C. Lejárat</w:t>
      </w:r>
    </w:p>
    <w:p w14:paraId="1A12C152" w14:textId="77777777" w:rsidR="00FD621A" w:rsidRDefault="00000000">
      <w:r>
        <w:t>D. Zérókuponos kötvény</w:t>
      </w:r>
    </w:p>
    <w:p w14:paraId="5C8F2DF8" w14:textId="77777777" w:rsidR="00FD621A" w:rsidRDefault="00000000">
      <w:r>
        <w:t>E. Átváltható kötvény</w:t>
      </w:r>
    </w:p>
    <w:p w14:paraId="7BE3725C" w14:textId="77777777" w:rsidR="00FD621A" w:rsidRDefault="00000000">
      <w:r>
        <w:t>F. Junk bond</w:t>
      </w:r>
    </w:p>
    <w:p w14:paraId="5FA72982" w14:textId="77777777" w:rsidR="00FD621A" w:rsidRDefault="00000000">
      <w:r>
        <w:t>G. Fix kamatozású kötvény</w:t>
      </w:r>
    </w:p>
    <w:p w14:paraId="2AF04442" w14:textId="77777777" w:rsidR="00FD621A" w:rsidRDefault="00000000">
      <w:r>
        <w:t>H. PMÁP</w:t>
      </w:r>
    </w:p>
    <w:p w14:paraId="5E775E42" w14:textId="77777777" w:rsidR="00FD621A" w:rsidRDefault="00000000">
      <w:r>
        <w:t>I. Callable kötvény</w:t>
      </w:r>
    </w:p>
    <w:p w14:paraId="2467F25B" w14:textId="77777777" w:rsidR="00FD621A" w:rsidRDefault="00000000">
      <w:r>
        <w:t>J. Névérték</w:t>
      </w:r>
    </w:p>
    <w:p w14:paraId="42C94182" w14:textId="77777777" w:rsidR="00FD621A" w:rsidRDefault="00000000">
      <w:pPr>
        <w:pStyle w:val="Cmsor2"/>
      </w:pPr>
      <w:r>
        <w:t>Meghatározások</w:t>
      </w:r>
    </w:p>
    <w:p w14:paraId="3DE2F7C3" w14:textId="77777777" w:rsidR="00FD621A" w:rsidRDefault="00000000">
      <w:r>
        <w:t>1. Az az összeg, amelyet a kibocsátó a futamidő végén visszafizet.</w:t>
      </w:r>
    </w:p>
    <w:p w14:paraId="4747BE05" w14:textId="77777777" w:rsidR="00FD621A" w:rsidRDefault="00000000">
      <w:r>
        <w:t>2. Olyan kötvény, amely nem fizet időszakos kamatot; hozama a névérték alatti vásárlásból származik.</w:t>
      </w:r>
    </w:p>
    <w:p w14:paraId="265198EA" w14:textId="77777777" w:rsidR="00FD621A" w:rsidRDefault="00000000">
      <w:r>
        <w:t>3. A kötvényt kibocsátó a befektetőnek idő előtt visszahívhatja.</w:t>
      </w:r>
    </w:p>
    <w:p w14:paraId="23640D58" w14:textId="77777777" w:rsidR="00FD621A" w:rsidRDefault="00000000">
      <w:r>
        <w:t>4. Magas kockázatú, de magas hozamú vállalati kötvény.</w:t>
      </w:r>
    </w:p>
    <w:p w14:paraId="5060B59F" w14:textId="77777777" w:rsidR="00FD621A" w:rsidRDefault="00000000">
      <w:r>
        <w:t>5. A kötvény hozamának egyik formája, melyet rendszeresen fizetnek a tulajdonosnak.</w:t>
      </w:r>
    </w:p>
    <w:p w14:paraId="292467A2" w14:textId="77777777" w:rsidR="00FD621A" w:rsidRDefault="00000000">
      <w:r>
        <w:t>6. A kötvény részvényre váltható.</w:t>
      </w:r>
    </w:p>
    <w:p w14:paraId="74A887A4" w14:textId="77777777" w:rsidR="00FD621A" w:rsidRDefault="00000000">
      <w:r>
        <w:t>7. A tőke és a kamatok visszafizetésének időpontja.</w:t>
      </w:r>
    </w:p>
    <w:p w14:paraId="00689DF6" w14:textId="77777777" w:rsidR="00FD621A" w:rsidRDefault="00000000">
      <w:r>
        <w:t>8. Inflációkövető magyar állampapír.</w:t>
      </w:r>
    </w:p>
    <w:p w14:paraId="488091C0" w14:textId="77777777" w:rsidR="00FD621A" w:rsidRDefault="00000000">
      <w:r>
        <w:t>9. A futamidő alatt végig változatlan kamatot fizet.</w:t>
      </w:r>
    </w:p>
    <w:p w14:paraId="0764531D" w14:textId="77777777" w:rsidR="00FD621A" w:rsidRDefault="00000000">
      <w:r>
        <w:t>10. Hitelviszonyt megtestesítő értékpapír.</w:t>
      </w:r>
    </w:p>
    <w:p w14:paraId="2ED531AA" w14:textId="77777777" w:rsidR="00FD621A" w:rsidRDefault="00000000">
      <w:r>
        <w:br w:type="page"/>
      </w:r>
    </w:p>
    <w:p w14:paraId="43DF0E17" w14:textId="77777777" w:rsidR="00FD621A" w:rsidRDefault="00000000">
      <w:pPr>
        <w:pStyle w:val="Cmsor1"/>
      </w:pPr>
      <w:r>
        <w:lastRenderedPageBreak/>
        <w:t>Megoldókulcs</w:t>
      </w:r>
    </w:p>
    <w:p w14:paraId="5F2C5F32" w14:textId="77777777" w:rsidR="00FD621A" w:rsidRDefault="00000000">
      <w:r>
        <w:t>A – 10</w:t>
      </w:r>
    </w:p>
    <w:p w14:paraId="444CEF02" w14:textId="77777777" w:rsidR="00FD621A" w:rsidRDefault="00000000">
      <w:r>
        <w:t>B – 5</w:t>
      </w:r>
    </w:p>
    <w:p w14:paraId="567A0481" w14:textId="77777777" w:rsidR="00FD621A" w:rsidRDefault="00000000">
      <w:r>
        <w:t>C – 7</w:t>
      </w:r>
    </w:p>
    <w:p w14:paraId="220BAE78" w14:textId="77777777" w:rsidR="00FD621A" w:rsidRDefault="00000000">
      <w:r>
        <w:t>D – 2</w:t>
      </w:r>
    </w:p>
    <w:p w14:paraId="3530F0C2" w14:textId="77777777" w:rsidR="00FD621A" w:rsidRDefault="00000000">
      <w:r>
        <w:t>E – 6</w:t>
      </w:r>
    </w:p>
    <w:p w14:paraId="3191210A" w14:textId="77777777" w:rsidR="00FD621A" w:rsidRDefault="00000000">
      <w:r>
        <w:t>F – 4</w:t>
      </w:r>
    </w:p>
    <w:p w14:paraId="27AD38F4" w14:textId="77777777" w:rsidR="00FD621A" w:rsidRDefault="00000000">
      <w:r>
        <w:t>G – 9</w:t>
      </w:r>
    </w:p>
    <w:p w14:paraId="3B6EA495" w14:textId="77777777" w:rsidR="00FD621A" w:rsidRDefault="00000000">
      <w:r>
        <w:t>H – 8</w:t>
      </w:r>
    </w:p>
    <w:p w14:paraId="1EACCDF5" w14:textId="77777777" w:rsidR="00FD621A" w:rsidRDefault="00000000">
      <w:r>
        <w:t>I – 3</w:t>
      </w:r>
    </w:p>
    <w:p w14:paraId="66660412" w14:textId="77777777" w:rsidR="00FD621A" w:rsidRDefault="00000000">
      <w:r>
        <w:t>J – 1</w:t>
      </w:r>
    </w:p>
    <w:sectPr w:rsidR="00FD62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229215">
    <w:abstractNumId w:val="8"/>
  </w:num>
  <w:num w:numId="2" w16cid:durableId="1810173025">
    <w:abstractNumId w:val="6"/>
  </w:num>
  <w:num w:numId="3" w16cid:durableId="827787940">
    <w:abstractNumId w:val="5"/>
  </w:num>
  <w:num w:numId="4" w16cid:durableId="679968327">
    <w:abstractNumId w:val="4"/>
  </w:num>
  <w:num w:numId="5" w16cid:durableId="689844482">
    <w:abstractNumId w:val="7"/>
  </w:num>
  <w:num w:numId="6" w16cid:durableId="283270231">
    <w:abstractNumId w:val="3"/>
  </w:num>
  <w:num w:numId="7" w16cid:durableId="908926199">
    <w:abstractNumId w:val="2"/>
  </w:num>
  <w:num w:numId="8" w16cid:durableId="1471704632">
    <w:abstractNumId w:val="1"/>
  </w:num>
  <w:num w:numId="9" w16cid:durableId="6306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02F0E"/>
    <w:rsid w:val="00AA1D8D"/>
    <w:rsid w:val="00AB4952"/>
    <w:rsid w:val="00B47730"/>
    <w:rsid w:val="00CB0664"/>
    <w:rsid w:val="00FC693F"/>
    <w:rsid w:val="00F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00D35"/>
  <w14:defaultImageDpi w14:val="300"/>
  <w15:docId w15:val="{7864CA80-A3E6-44EB-B863-2BF49E1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Hornyák Andrea</cp:lastModifiedBy>
  <cp:revision>2</cp:revision>
  <dcterms:created xsi:type="dcterms:W3CDTF">2025-11-27T20:21:00Z</dcterms:created>
  <dcterms:modified xsi:type="dcterms:W3CDTF">2025-11-27T20:21:00Z</dcterms:modified>
  <cp:category/>
</cp:coreProperties>
</file>