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B8EE" w14:textId="49E994F5" w:rsidR="00591DFF" w:rsidRPr="00FA30F9" w:rsidRDefault="00FA30F9" w:rsidP="00591DFF">
      <w:pPr>
        <w:pStyle w:val="Naslov1"/>
        <w:pBdr>
          <w:top w:val="single" w:sz="8" w:space="1" w:color="07294D"/>
          <w:left w:val="single" w:sz="8" w:space="4" w:color="07294D"/>
          <w:bottom w:val="single" w:sz="8" w:space="1" w:color="07294D"/>
          <w:right w:val="single" w:sz="8" w:space="4" w:color="07294D"/>
        </w:pBdr>
        <w:shd w:val="clear" w:color="auto" w:fill="07294D"/>
        <w:spacing w:after="120" w:line="259" w:lineRule="auto"/>
        <w:jc w:val="both"/>
        <w:rPr>
          <w:rFonts w:asciiTheme="minorHAnsi" w:hAnsiTheme="minorHAnsi" w:cstheme="minorHAnsi"/>
          <w:color w:val="FFFFFF" w:themeColor="background1"/>
          <w:sz w:val="30"/>
          <w:szCs w:val="26"/>
          <w:lang w:val="sl-SI" w:eastAsia="en-US"/>
        </w:rPr>
      </w:pPr>
      <w:r w:rsidRPr="00FA30F9">
        <w:rPr>
          <w:rFonts w:asciiTheme="minorHAnsi" w:hAnsiTheme="minorHAnsi" w:cstheme="minorHAnsi"/>
          <w:color w:val="FFFFFF" w:themeColor="background1"/>
          <w:sz w:val="30"/>
          <w:szCs w:val="26"/>
          <w:lang w:val="sl-SI" w:eastAsia="en-US"/>
        </w:rPr>
        <w:t>Dejavnosti in ocene</w:t>
      </w:r>
    </w:p>
    <w:p w14:paraId="7A735CF9" w14:textId="77777777" w:rsidR="00FA30F9" w:rsidRPr="00FA30F9" w:rsidRDefault="00FA30F9" w:rsidP="00FA30F9">
      <w:pPr>
        <w:tabs>
          <w:tab w:val="right" w:pos="9072"/>
        </w:tabs>
        <w:rPr>
          <w:lang w:val="sl-SI" w:eastAsia="en-US"/>
        </w:rPr>
      </w:pPr>
      <w:r w:rsidRPr="00FA30F9">
        <w:rPr>
          <w:lang w:val="sl-SI" w:eastAsia="en-US"/>
        </w:rPr>
        <w:t xml:space="preserve">1. Člani skupine si med seboj razdelijo digitalna orodja, </w:t>
      </w:r>
      <w:proofErr w:type="spellStart"/>
      <w:r w:rsidRPr="00FA30F9">
        <w:rPr>
          <w:lang w:val="sl-SI" w:eastAsia="en-US"/>
        </w:rPr>
        <w:t>repozitorije</w:t>
      </w:r>
      <w:proofErr w:type="spellEnd"/>
      <w:r w:rsidRPr="00FA30F9">
        <w:rPr>
          <w:lang w:val="sl-SI" w:eastAsia="en-US"/>
        </w:rPr>
        <w:t xml:space="preserve"> in metode, naložene na DMC, da jih pregledajo in dobijo povratne informacije. Na sestanku vsak član skupine na kratko opiše, katere vsebine je pregledal, ter svoje ugotovitve in mnenje deli z drugimi. Po posvetu vsak udeleženec napiše kratek, nekaj stavkov dolg komentar (mnenje) o vsaki vsebini na spletišču (v razdelek za komentarje pod orodji, skladišči, metodami).</w:t>
      </w:r>
    </w:p>
    <w:p w14:paraId="019E23E1" w14:textId="77777777" w:rsidR="00FA30F9" w:rsidRPr="00FA30F9" w:rsidRDefault="00FA30F9" w:rsidP="00FA30F9">
      <w:pPr>
        <w:tabs>
          <w:tab w:val="right" w:pos="9072"/>
        </w:tabs>
        <w:rPr>
          <w:lang w:val="sl-SI" w:eastAsia="en-US"/>
        </w:rPr>
      </w:pPr>
      <w:r w:rsidRPr="00FA30F9">
        <w:rPr>
          <w:lang w:val="sl-SI" w:eastAsia="en-US"/>
        </w:rPr>
        <w:t>2. Na podlagi izkušenj z usposabljanjem skupina pripravi prvi osnutek načrta digitalnega razvoja: opišejo, kaj bi se radi podrobneje naučili na delavnicah.</w:t>
      </w:r>
    </w:p>
    <w:p w14:paraId="7C1EA2FF" w14:textId="79FD1AEC" w:rsidR="00591DFF" w:rsidRPr="00FA30F9" w:rsidRDefault="00591DFF" w:rsidP="00FA30F9">
      <w:pPr>
        <w:tabs>
          <w:tab w:val="right" w:pos="9072"/>
        </w:tabs>
        <w:rPr>
          <w:b/>
          <w:bCs/>
          <w:lang w:val="sl-SI" w:eastAsia="en-US"/>
        </w:rPr>
      </w:pPr>
      <w:r w:rsidRPr="00FA30F9">
        <w:rPr>
          <w:lang w:val="sl-SI" w:eastAsia="en-US"/>
        </w:rPr>
        <w:tab/>
      </w:r>
      <w:r w:rsidR="00FA30F9" w:rsidRPr="00FA30F9">
        <w:rPr>
          <w:b/>
          <w:bCs/>
          <w:lang w:val="sl-SI" w:eastAsia="en-US"/>
        </w:rPr>
        <w:t>20 točk / udeleženci</w:t>
      </w:r>
    </w:p>
    <w:p w14:paraId="3E6014BC" w14:textId="0CB9FE83" w:rsidR="00B931E5" w:rsidRPr="00FA30F9" w:rsidRDefault="00B931E5" w:rsidP="00B931E5">
      <w:pPr>
        <w:pStyle w:val="Naslov1"/>
        <w:pBdr>
          <w:top w:val="single" w:sz="8" w:space="1" w:color="07294D"/>
          <w:left w:val="single" w:sz="8" w:space="4" w:color="07294D"/>
          <w:bottom w:val="single" w:sz="8" w:space="1" w:color="07294D"/>
          <w:right w:val="single" w:sz="8" w:space="4" w:color="07294D"/>
        </w:pBdr>
        <w:shd w:val="clear" w:color="auto" w:fill="07294D"/>
        <w:spacing w:after="120" w:line="259" w:lineRule="auto"/>
        <w:jc w:val="both"/>
        <w:rPr>
          <w:rFonts w:asciiTheme="minorHAnsi" w:hAnsiTheme="minorHAnsi" w:cstheme="minorHAnsi"/>
          <w:color w:val="FFFFFF" w:themeColor="background1"/>
          <w:sz w:val="30"/>
          <w:szCs w:val="26"/>
          <w:lang w:val="sl-SI" w:eastAsia="en-US"/>
        </w:rPr>
      </w:pPr>
    </w:p>
    <w:p w14:paraId="07085322" w14:textId="4EAEECD9" w:rsidR="00B931E5" w:rsidRPr="00FA30F9" w:rsidRDefault="00FA30F9" w:rsidP="00B931E5">
      <w:pPr>
        <w:pStyle w:val="Naslov2"/>
        <w:rPr>
          <w:lang w:val="sl-SI"/>
        </w:rPr>
      </w:pPr>
      <w:r w:rsidRPr="00FA30F9">
        <w:rPr>
          <w:lang w:val="sl-SI"/>
        </w:rPr>
        <w:t>Delo v skupini</w:t>
      </w:r>
    </w:p>
    <w:p w14:paraId="72649DFF" w14:textId="77777777" w:rsidR="00FA30F9" w:rsidRPr="00FA30F9" w:rsidRDefault="00FA30F9" w:rsidP="00FA30F9">
      <w:pPr>
        <w:pStyle w:val="Navadensplet"/>
        <w:jc w:val="both"/>
        <w:textAlignment w:val="baseline"/>
        <w:rPr>
          <w:rFonts w:ascii="Calibri" w:hAnsi="Calibri" w:cs="Calibri"/>
          <w:color w:val="1F2635"/>
          <w:szCs w:val="22"/>
          <w:lang w:val="sl-SI"/>
        </w:rPr>
      </w:pPr>
      <w:r w:rsidRPr="00FA30F9">
        <w:rPr>
          <w:rFonts w:ascii="Calibri" w:hAnsi="Calibri" w:cs="Calibri"/>
          <w:color w:val="1F2635"/>
          <w:szCs w:val="22"/>
          <w:lang w:val="sl-SI"/>
        </w:rPr>
        <w:t>Šola:</w:t>
      </w:r>
    </w:p>
    <w:p w14:paraId="3DE09E9E" w14:textId="2653A819" w:rsidR="00B931E5" w:rsidRPr="00FA30F9" w:rsidRDefault="00FA30F9" w:rsidP="00FA30F9">
      <w:pPr>
        <w:pStyle w:val="Navadensplet"/>
        <w:jc w:val="both"/>
        <w:textAlignment w:val="baseline"/>
        <w:rPr>
          <w:rFonts w:ascii="Calibri" w:hAnsi="Calibri" w:cs="Calibri"/>
          <w:color w:val="1F2635"/>
          <w:szCs w:val="22"/>
          <w:lang w:val="sl-SI"/>
        </w:rPr>
      </w:pPr>
      <w:r w:rsidRPr="00FA30F9">
        <w:rPr>
          <w:rFonts w:ascii="Calibri" w:hAnsi="Calibri" w:cs="Calibri"/>
          <w:color w:val="1F2635"/>
          <w:szCs w:val="22"/>
          <w:lang w:val="sl-SI"/>
        </w:rPr>
        <w:t>Člani skupine:</w:t>
      </w:r>
    </w:p>
    <w:p w14:paraId="6D31DE8D" w14:textId="1217B6C2" w:rsidR="00B931E5" w:rsidRPr="00FA30F9" w:rsidRDefault="00FA30F9" w:rsidP="00B931E5">
      <w:pPr>
        <w:pStyle w:val="Navadensplet"/>
        <w:numPr>
          <w:ilvl w:val="6"/>
          <w:numId w:val="1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  <w:color w:val="1F2635"/>
          <w:sz w:val="22"/>
          <w:szCs w:val="22"/>
          <w:lang w:val="sl-SI"/>
        </w:rPr>
      </w:pPr>
      <w:r w:rsidRPr="00FA30F9">
        <w:rPr>
          <w:rFonts w:asciiTheme="minorHAnsi" w:hAnsiTheme="minorHAnsi" w:cstheme="minorHAnsi"/>
          <w:color w:val="1F2635"/>
          <w:sz w:val="22"/>
          <w:szCs w:val="22"/>
          <w:lang w:val="sl-SI"/>
        </w:rPr>
        <w:t xml:space="preserve">V to preglednico vpišite imena učiteljev v skupini ter imena uporabljenih orodij, metod in </w:t>
      </w:r>
      <w:proofErr w:type="spellStart"/>
      <w:r w:rsidRPr="00FA30F9">
        <w:rPr>
          <w:rFonts w:asciiTheme="minorHAnsi" w:hAnsiTheme="minorHAnsi" w:cstheme="minorHAnsi"/>
          <w:color w:val="1F2635"/>
          <w:sz w:val="22"/>
          <w:szCs w:val="22"/>
          <w:lang w:val="sl-SI"/>
        </w:rPr>
        <w:t>repozitorijev</w:t>
      </w:r>
      <w:proofErr w:type="spellEnd"/>
      <w:r w:rsidRPr="00FA30F9">
        <w:rPr>
          <w:rFonts w:asciiTheme="minorHAnsi" w:hAnsiTheme="minorHAnsi" w:cstheme="minorHAnsi"/>
          <w:color w:val="1F2635"/>
          <w:sz w:val="22"/>
          <w:szCs w:val="22"/>
          <w:lang w:val="sl-SI"/>
        </w:rPr>
        <w:t>.</w:t>
      </w:r>
    </w:p>
    <w:p w14:paraId="2D33A82E" w14:textId="77777777" w:rsidR="00B931E5" w:rsidRPr="00FA30F9" w:rsidRDefault="00B931E5" w:rsidP="00B931E5">
      <w:pPr>
        <w:pStyle w:val="Navadensplet"/>
        <w:spacing w:before="0" w:beforeAutospacing="0" w:after="0" w:afterAutospacing="0"/>
        <w:ind w:left="-76"/>
        <w:jc w:val="both"/>
        <w:textAlignment w:val="baseline"/>
        <w:rPr>
          <w:rFonts w:ascii="Calibri" w:hAnsi="Calibri" w:cs="Calibri"/>
          <w:color w:val="1F2635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31E5" w:rsidRPr="00FA30F9" w14:paraId="241277F5" w14:textId="77777777" w:rsidTr="00857098">
        <w:tc>
          <w:tcPr>
            <w:tcW w:w="4530" w:type="dxa"/>
          </w:tcPr>
          <w:p w14:paraId="31C7C859" w14:textId="6DCB2970" w:rsidR="00B931E5" w:rsidRPr="00FA30F9" w:rsidRDefault="00FA30F9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lang w:val="sl-SI"/>
              </w:rPr>
            </w:pPr>
            <w:r w:rsidRPr="00FA30F9">
              <w:rPr>
                <w:lang w:val="sl-SI"/>
              </w:rPr>
              <w:t xml:space="preserve">Metoda, digitalno orodje, </w:t>
            </w:r>
            <w:proofErr w:type="spellStart"/>
            <w:r w:rsidRPr="00FA30F9">
              <w:rPr>
                <w:lang w:val="sl-SI"/>
              </w:rPr>
              <w:t>repozitorij</w:t>
            </w:r>
            <w:proofErr w:type="spellEnd"/>
          </w:p>
        </w:tc>
        <w:tc>
          <w:tcPr>
            <w:tcW w:w="4530" w:type="dxa"/>
          </w:tcPr>
          <w:p w14:paraId="585DDDCA" w14:textId="3646A77D" w:rsidR="00B931E5" w:rsidRPr="00FA30F9" w:rsidRDefault="00FA30F9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  <w:r w:rsidRPr="00FA30F9"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  <w:t>Ime učitelja</w:t>
            </w:r>
          </w:p>
        </w:tc>
      </w:tr>
      <w:tr w:rsidR="00B931E5" w:rsidRPr="00FA30F9" w14:paraId="338A975F" w14:textId="77777777" w:rsidTr="00857098">
        <w:tc>
          <w:tcPr>
            <w:tcW w:w="4530" w:type="dxa"/>
          </w:tcPr>
          <w:p w14:paraId="7390C938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  <w:tc>
          <w:tcPr>
            <w:tcW w:w="4530" w:type="dxa"/>
          </w:tcPr>
          <w:p w14:paraId="148453AC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</w:tr>
      <w:tr w:rsidR="00B931E5" w:rsidRPr="00FA30F9" w14:paraId="323C7674" w14:textId="77777777" w:rsidTr="00857098">
        <w:tc>
          <w:tcPr>
            <w:tcW w:w="4530" w:type="dxa"/>
          </w:tcPr>
          <w:p w14:paraId="66DDDF97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  <w:tc>
          <w:tcPr>
            <w:tcW w:w="4530" w:type="dxa"/>
          </w:tcPr>
          <w:p w14:paraId="68D79A04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</w:tr>
      <w:tr w:rsidR="00B931E5" w:rsidRPr="00FA30F9" w14:paraId="74928C7F" w14:textId="77777777" w:rsidTr="00857098">
        <w:tc>
          <w:tcPr>
            <w:tcW w:w="4530" w:type="dxa"/>
          </w:tcPr>
          <w:p w14:paraId="5499024D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  <w:tc>
          <w:tcPr>
            <w:tcW w:w="4530" w:type="dxa"/>
          </w:tcPr>
          <w:p w14:paraId="0CFA2CBA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</w:tr>
      <w:tr w:rsidR="00B931E5" w:rsidRPr="00FA30F9" w14:paraId="238CBFF1" w14:textId="77777777" w:rsidTr="00857098">
        <w:tc>
          <w:tcPr>
            <w:tcW w:w="4530" w:type="dxa"/>
          </w:tcPr>
          <w:p w14:paraId="3524D56E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  <w:tc>
          <w:tcPr>
            <w:tcW w:w="4530" w:type="dxa"/>
          </w:tcPr>
          <w:p w14:paraId="611CA903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</w:tr>
    </w:tbl>
    <w:p w14:paraId="69AC50F2" w14:textId="77777777" w:rsidR="00B931E5" w:rsidRPr="00FA30F9" w:rsidRDefault="00B931E5" w:rsidP="00B931E5">
      <w:pPr>
        <w:pStyle w:val="Navadensplet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  <w:lang w:val="sl-SI"/>
        </w:rPr>
      </w:pPr>
    </w:p>
    <w:p w14:paraId="2AD73B2B" w14:textId="52E99789" w:rsidR="00B931E5" w:rsidRPr="00FA30F9" w:rsidRDefault="00FA30F9" w:rsidP="00FA30F9">
      <w:pPr>
        <w:pStyle w:val="Navadensplet"/>
        <w:numPr>
          <w:ilvl w:val="3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1F2635"/>
          <w:sz w:val="22"/>
          <w:szCs w:val="22"/>
          <w:lang w:val="sl-SI"/>
        </w:rPr>
      </w:pPr>
      <w:r w:rsidRPr="00FA30F9">
        <w:rPr>
          <w:rFonts w:ascii="Calibri" w:hAnsi="Calibri" w:cs="Calibri"/>
          <w:color w:val="1F2635"/>
          <w:sz w:val="22"/>
          <w:szCs w:val="22"/>
          <w:lang w:val="sl-SI"/>
        </w:rPr>
        <w:t>Akcijski načrt za digitalni razvoj šole</w:t>
      </w:r>
    </w:p>
    <w:p w14:paraId="66674B71" w14:textId="77777777" w:rsidR="00FA30F9" w:rsidRPr="00FA30F9" w:rsidRDefault="00FA30F9" w:rsidP="00FA30F9">
      <w:pPr>
        <w:pStyle w:val="Navadensplet"/>
        <w:spacing w:before="0" w:beforeAutospacing="0" w:after="0" w:afterAutospacing="0"/>
        <w:ind w:left="66"/>
        <w:jc w:val="both"/>
        <w:textAlignment w:val="baseline"/>
        <w:rPr>
          <w:rFonts w:ascii="Calibri" w:hAnsi="Calibri" w:cs="Calibri"/>
          <w:color w:val="1F2635"/>
          <w:sz w:val="22"/>
          <w:szCs w:val="22"/>
          <w:lang w:val="sl-SI"/>
        </w:rPr>
      </w:pPr>
    </w:p>
    <w:p w14:paraId="59BE55D8" w14:textId="588408CF" w:rsidR="00B931E5" w:rsidRPr="00FA30F9" w:rsidRDefault="00FA30F9" w:rsidP="00B931E5">
      <w:pPr>
        <w:pStyle w:val="Navadensplet"/>
        <w:spacing w:before="0" w:beforeAutospacing="0" w:after="0" w:afterAutospacing="0"/>
        <w:ind w:left="-76"/>
        <w:jc w:val="both"/>
        <w:textAlignment w:val="baseline"/>
        <w:rPr>
          <w:rFonts w:ascii="Calibri" w:hAnsi="Calibri" w:cs="Calibri"/>
          <w:color w:val="1F2635"/>
          <w:sz w:val="22"/>
          <w:szCs w:val="22"/>
          <w:lang w:val="sl-SI"/>
        </w:rPr>
      </w:pPr>
      <w:r w:rsidRPr="00FA30F9">
        <w:rPr>
          <w:rFonts w:ascii="Calibri" w:hAnsi="Calibri" w:cs="Calibri"/>
          <w:color w:val="1F2635"/>
          <w:sz w:val="22"/>
          <w:szCs w:val="22"/>
          <w:lang w:val="sl-SI"/>
        </w:rPr>
        <w:t>Z uvodnim delom, ki vsebuje utemeljitev, zakaj je skupina izbrala prav ta orodja, skladišča in metode.</w:t>
      </w:r>
    </w:p>
    <w:p w14:paraId="5C52C1DE" w14:textId="77777777" w:rsidR="00FA30F9" w:rsidRPr="00FA30F9" w:rsidRDefault="00FA30F9" w:rsidP="00B931E5">
      <w:pPr>
        <w:pStyle w:val="Navadensplet"/>
        <w:spacing w:before="0" w:beforeAutospacing="0" w:after="0" w:afterAutospacing="0"/>
        <w:ind w:left="-76"/>
        <w:jc w:val="both"/>
        <w:textAlignment w:val="baseline"/>
        <w:rPr>
          <w:rFonts w:ascii="Calibri" w:hAnsi="Calibri" w:cs="Calibri"/>
          <w:color w:val="1F2635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31E5" w:rsidRPr="00FA30F9" w14:paraId="7941575F" w14:textId="77777777" w:rsidTr="00857098">
        <w:tc>
          <w:tcPr>
            <w:tcW w:w="4530" w:type="dxa"/>
          </w:tcPr>
          <w:p w14:paraId="75F0255E" w14:textId="479145FF" w:rsidR="00B931E5" w:rsidRPr="00FA30F9" w:rsidRDefault="00FA30F9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  <w:r w:rsidRPr="00FA30F9"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  <w:t xml:space="preserve">Metoda, digitalno orodje, </w:t>
            </w:r>
            <w:proofErr w:type="spellStart"/>
            <w:r w:rsidRPr="00FA30F9"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  <w:t>repozitorij</w:t>
            </w:r>
            <w:proofErr w:type="spellEnd"/>
          </w:p>
        </w:tc>
        <w:tc>
          <w:tcPr>
            <w:tcW w:w="4530" w:type="dxa"/>
          </w:tcPr>
          <w:p w14:paraId="18D6888D" w14:textId="6D87832E" w:rsidR="00B931E5" w:rsidRPr="00FA30F9" w:rsidRDefault="00FA30F9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  <w:r w:rsidRPr="00FA30F9"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  <w:t>Število delavnic</w:t>
            </w:r>
          </w:p>
        </w:tc>
      </w:tr>
      <w:tr w:rsidR="00B931E5" w:rsidRPr="00FA30F9" w14:paraId="2D8D8B06" w14:textId="77777777" w:rsidTr="00857098">
        <w:tc>
          <w:tcPr>
            <w:tcW w:w="4530" w:type="dxa"/>
          </w:tcPr>
          <w:p w14:paraId="5AC1C2A8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  <w:tc>
          <w:tcPr>
            <w:tcW w:w="4530" w:type="dxa"/>
          </w:tcPr>
          <w:p w14:paraId="56559DA4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</w:tr>
      <w:tr w:rsidR="00B931E5" w:rsidRPr="00FA30F9" w14:paraId="679F4B73" w14:textId="77777777" w:rsidTr="00857098">
        <w:tc>
          <w:tcPr>
            <w:tcW w:w="4530" w:type="dxa"/>
          </w:tcPr>
          <w:p w14:paraId="2A1B34FB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  <w:tc>
          <w:tcPr>
            <w:tcW w:w="4530" w:type="dxa"/>
          </w:tcPr>
          <w:p w14:paraId="70CC45D1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</w:tr>
      <w:tr w:rsidR="00B931E5" w:rsidRPr="00FA30F9" w14:paraId="7E025D0F" w14:textId="77777777" w:rsidTr="00857098">
        <w:tc>
          <w:tcPr>
            <w:tcW w:w="4530" w:type="dxa"/>
          </w:tcPr>
          <w:p w14:paraId="651E639A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  <w:tc>
          <w:tcPr>
            <w:tcW w:w="4530" w:type="dxa"/>
          </w:tcPr>
          <w:p w14:paraId="59DFE934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</w:tr>
      <w:tr w:rsidR="00B931E5" w:rsidRPr="00FA30F9" w14:paraId="71DC9890" w14:textId="77777777" w:rsidTr="00857098">
        <w:tc>
          <w:tcPr>
            <w:tcW w:w="4530" w:type="dxa"/>
          </w:tcPr>
          <w:p w14:paraId="3BB8FB3D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  <w:tc>
          <w:tcPr>
            <w:tcW w:w="4530" w:type="dxa"/>
          </w:tcPr>
          <w:p w14:paraId="428B377D" w14:textId="77777777" w:rsidR="00B931E5" w:rsidRPr="00FA30F9" w:rsidRDefault="00B931E5" w:rsidP="00857098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  <w:lang w:val="sl-SI"/>
              </w:rPr>
            </w:pPr>
          </w:p>
        </w:tc>
      </w:tr>
    </w:tbl>
    <w:p w14:paraId="36D5CA91" w14:textId="77777777" w:rsidR="00B931E5" w:rsidRPr="00FA30F9" w:rsidRDefault="00B931E5" w:rsidP="00B931E5">
      <w:pPr>
        <w:pStyle w:val="Navadensplet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  <w:lang w:val="sl-SI"/>
        </w:rPr>
      </w:pPr>
    </w:p>
    <w:p w14:paraId="42C8F910" w14:textId="77777777" w:rsidR="00B931E5" w:rsidRPr="002D5C82" w:rsidRDefault="00B931E5" w:rsidP="00B931E5">
      <w:pPr>
        <w:pStyle w:val="Navadensplet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</w:p>
    <w:sectPr w:rsidR="00B931E5" w:rsidRPr="002D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Odstavekseznama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41053"/>
    <w:multiLevelType w:val="hybridMultilevel"/>
    <w:tmpl w:val="1F0C54FA"/>
    <w:lvl w:ilvl="0" w:tplc="9C4C85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406FBF"/>
    <w:multiLevelType w:val="hybridMultilevel"/>
    <w:tmpl w:val="9D4046F4"/>
    <w:lvl w:ilvl="0" w:tplc="2326E2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577DA"/>
    <w:multiLevelType w:val="multilevel"/>
    <w:tmpl w:val="7B20D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E5"/>
    <w:rsid w:val="00017169"/>
    <w:rsid w:val="00040880"/>
    <w:rsid w:val="002D5C82"/>
    <w:rsid w:val="002E368D"/>
    <w:rsid w:val="00591DFF"/>
    <w:rsid w:val="00790D5C"/>
    <w:rsid w:val="00B2562D"/>
    <w:rsid w:val="00B931E5"/>
    <w:rsid w:val="00CA49AA"/>
    <w:rsid w:val="00CB54C0"/>
    <w:rsid w:val="00DF58C4"/>
    <w:rsid w:val="00E16560"/>
    <w:rsid w:val="00E273E7"/>
    <w:rsid w:val="00E400ED"/>
    <w:rsid w:val="00F9484E"/>
    <w:rsid w:val="00FA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9ECC"/>
  <w15:chartTrackingRefBased/>
  <w15:docId w15:val="{066F71E5-7A03-43A4-853C-04345D3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B93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31E5"/>
    <w:pPr>
      <w:keepNext/>
      <w:keepLines/>
      <w:pBdr>
        <w:left w:val="single" w:sz="24" w:space="4" w:color="07294D"/>
        <w:bottom w:val="single" w:sz="8" w:space="1" w:color="07294D"/>
      </w:pBdr>
      <w:spacing w:before="120" w:after="120" w:line="259" w:lineRule="auto"/>
      <w:ind w:left="56"/>
      <w:jc w:val="both"/>
      <w:outlineLvl w:val="1"/>
    </w:pPr>
    <w:rPr>
      <w:rFonts w:asciiTheme="minorHAnsi" w:eastAsiaTheme="majorEastAsia" w:hAnsiTheme="minorHAnsi" w:cstheme="minorHAnsi"/>
      <w:color w:val="1F2635"/>
      <w:sz w:val="28"/>
      <w:szCs w:val="26"/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931E5"/>
    <w:rPr>
      <w:rFonts w:eastAsiaTheme="majorEastAsia" w:cstheme="minorHAnsi"/>
      <w:color w:val="1F2635"/>
      <w:sz w:val="28"/>
      <w:szCs w:val="26"/>
      <w:lang w:val="en-GB"/>
    </w:rPr>
  </w:style>
  <w:style w:type="paragraph" w:styleId="Navadensplet">
    <w:name w:val="Normal (Web)"/>
    <w:basedOn w:val="Navaden"/>
    <w:uiPriority w:val="99"/>
    <w:unhideWhenUsed/>
    <w:rsid w:val="00B931E5"/>
    <w:pPr>
      <w:spacing w:before="100" w:beforeAutospacing="1" w:after="100" w:afterAutospacing="1"/>
    </w:pPr>
    <w:rPr>
      <w:lang w:eastAsia="en-US"/>
    </w:rPr>
  </w:style>
  <w:style w:type="table" w:styleId="Tabelamrea">
    <w:name w:val="Table Grid"/>
    <w:basedOn w:val="Navadnatabela"/>
    <w:uiPriority w:val="39"/>
    <w:rsid w:val="00B931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B931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GB"/>
    </w:rPr>
  </w:style>
  <w:style w:type="paragraph" w:styleId="Odstavekseznama">
    <w:name w:val="List Paragraph"/>
    <w:basedOn w:val="Navaden"/>
    <w:uiPriority w:val="1"/>
    <w:qFormat/>
    <w:rsid w:val="00790D5C"/>
    <w:pPr>
      <w:numPr>
        <w:numId w:val="2"/>
      </w:numPr>
      <w:contextualSpacing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Zoja Kiker</cp:lastModifiedBy>
  <cp:revision>2</cp:revision>
  <dcterms:created xsi:type="dcterms:W3CDTF">2022-02-22T08:16:00Z</dcterms:created>
  <dcterms:modified xsi:type="dcterms:W3CDTF">2022-02-22T08:16:00Z</dcterms:modified>
</cp:coreProperties>
</file>