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447" w:rsidRPr="004963A7" w:rsidRDefault="00B81447" w:rsidP="00B81447">
      <w:pPr>
        <w:pStyle w:val="Cmsor1"/>
        <w:rPr>
          <w:lang w:val="en-US"/>
        </w:rPr>
      </w:pPr>
      <w:r w:rsidRPr="004963A7">
        <w:rPr>
          <w:lang w:val="en-US"/>
        </w:rPr>
        <w:t>Description of the training</w:t>
      </w:r>
    </w:p>
    <w:p w:rsidR="00B81447" w:rsidRPr="004963A7" w:rsidRDefault="00B81447" w:rsidP="00B81447">
      <w:pPr>
        <w:jc w:val="both"/>
        <w:rPr>
          <w:rFonts w:asciiTheme="minorHAnsi" w:hAnsiTheme="minorHAnsi" w:cstheme="minorHAnsi"/>
          <w:sz w:val="22"/>
          <w:szCs w:val="22"/>
        </w:rPr>
      </w:pPr>
      <w:r w:rsidRPr="004963A7">
        <w:rPr>
          <w:rFonts w:asciiTheme="minorHAnsi" w:hAnsiTheme="minorHAnsi" w:cstheme="minorHAnsi"/>
          <w:sz w:val="22"/>
          <w:szCs w:val="22"/>
        </w:rPr>
        <w:t xml:space="preserve">The </w:t>
      </w:r>
      <w:r>
        <w:rPr>
          <w:rFonts w:asciiTheme="minorHAnsi" w:hAnsiTheme="minorHAnsi" w:cstheme="minorHAnsi"/>
          <w:sz w:val="22"/>
          <w:szCs w:val="22"/>
        </w:rPr>
        <w:t xml:space="preserve">aim of the </w:t>
      </w:r>
      <w:r w:rsidRPr="004963A7">
        <w:rPr>
          <w:rFonts w:asciiTheme="minorHAnsi" w:hAnsiTheme="minorHAnsi" w:cstheme="minorHAnsi"/>
          <w:sz w:val="22"/>
          <w:szCs w:val="22"/>
        </w:rPr>
        <w:t xml:space="preserve">training </w:t>
      </w:r>
      <w:r>
        <w:rPr>
          <w:rFonts w:asciiTheme="minorHAnsi" w:hAnsiTheme="minorHAnsi" w:cstheme="minorHAnsi"/>
          <w:sz w:val="22"/>
          <w:szCs w:val="22"/>
        </w:rPr>
        <w:t xml:space="preserve">is </w:t>
      </w:r>
      <w:r w:rsidRPr="004963A7">
        <w:rPr>
          <w:rFonts w:asciiTheme="minorHAnsi" w:hAnsiTheme="minorHAnsi" w:cstheme="minorHAnsi"/>
          <w:sz w:val="22"/>
          <w:szCs w:val="22"/>
        </w:rPr>
        <w:t xml:space="preserve">to provide </w:t>
      </w:r>
      <w:r>
        <w:rPr>
          <w:rFonts w:asciiTheme="minorHAnsi" w:hAnsiTheme="minorHAnsi" w:cstheme="minorHAnsi"/>
          <w:sz w:val="22"/>
          <w:szCs w:val="22"/>
        </w:rPr>
        <w:t xml:space="preserve">the </w:t>
      </w:r>
      <w:r w:rsidRPr="004963A7">
        <w:rPr>
          <w:rFonts w:asciiTheme="minorHAnsi" w:hAnsiTheme="minorHAnsi" w:cstheme="minorHAnsi"/>
          <w:sz w:val="22"/>
          <w:szCs w:val="22"/>
        </w:rPr>
        <w:t xml:space="preserve">participating educators with the opportunity to modernize and enrich their </w:t>
      </w:r>
      <w:r>
        <w:rPr>
          <w:rFonts w:asciiTheme="minorHAnsi" w:hAnsiTheme="minorHAnsi" w:cstheme="minorHAnsi"/>
          <w:sz w:val="22"/>
          <w:szCs w:val="22"/>
        </w:rPr>
        <w:t xml:space="preserve">knowledge and use of </w:t>
      </w:r>
      <w:r w:rsidRPr="004963A7">
        <w:rPr>
          <w:rFonts w:asciiTheme="minorHAnsi" w:hAnsiTheme="minorHAnsi" w:cstheme="minorHAnsi"/>
          <w:sz w:val="22"/>
          <w:szCs w:val="22"/>
        </w:rPr>
        <w:t xml:space="preserve">methodological and digital tools in order to equip their students with 21st century labor market needs with </w:t>
      </w:r>
      <w:r>
        <w:rPr>
          <w:rFonts w:asciiTheme="minorHAnsi" w:hAnsiTheme="minorHAnsi" w:cstheme="minorHAnsi"/>
          <w:sz w:val="22"/>
          <w:szCs w:val="22"/>
        </w:rPr>
        <w:t xml:space="preserve">the required </w:t>
      </w:r>
      <w:r w:rsidRPr="004963A7">
        <w:rPr>
          <w:rFonts w:asciiTheme="minorHAnsi" w:hAnsiTheme="minorHAnsi" w:cstheme="minorHAnsi"/>
          <w:sz w:val="22"/>
          <w:szCs w:val="22"/>
        </w:rPr>
        <w:t>knowledge and skills to enter the labor market.</w:t>
      </w:r>
    </w:p>
    <w:p w:rsidR="00B81447" w:rsidRPr="004963A7" w:rsidRDefault="00B81447" w:rsidP="00B81447">
      <w:pPr>
        <w:rPr>
          <w:rFonts w:asciiTheme="minorHAnsi" w:hAnsiTheme="minorHAnsi" w:cstheme="minorHAnsi"/>
          <w:sz w:val="22"/>
          <w:szCs w:val="22"/>
        </w:rPr>
      </w:pPr>
      <w:r w:rsidRPr="004963A7">
        <w:rPr>
          <w:rFonts w:asciiTheme="minorHAnsi" w:hAnsiTheme="minorHAnsi" w:cstheme="minorHAnsi"/>
          <w:sz w:val="22"/>
          <w:szCs w:val="22"/>
        </w:rPr>
        <w:t xml:space="preserve">Teachers of the 5 partner schools will collaborate on DMC, </w:t>
      </w:r>
      <w:r>
        <w:rPr>
          <w:rFonts w:asciiTheme="minorHAnsi" w:hAnsiTheme="minorHAnsi" w:cstheme="minorHAnsi"/>
          <w:sz w:val="22"/>
          <w:szCs w:val="22"/>
        </w:rPr>
        <w:t>in order to learn:</w:t>
      </w:r>
    </w:p>
    <w:p w:rsidR="00B81447" w:rsidRPr="004963A7" w:rsidRDefault="00B81447" w:rsidP="00B81447">
      <w:pPr>
        <w:rPr>
          <w:rFonts w:asciiTheme="minorHAnsi" w:hAnsiTheme="minorHAnsi" w:cstheme="minorHAnsi"/>
          <w:sz w:val="22"/>
          <w:szCs w:val="22"/>
        </w:rPr>
      </w:pPr>
    </w:p>
    <w:p w:rsidR="00B81447" w:rsidRPr="004963A7" w:rsidRDefault="00B81447" w:rsidP="00B81447">
      <w:pPr>
        <w:pStyle w:val="Listaszerbekezds"/>
        <w:numPr>
          <w:ilvl w:val="0"/>
          <w:numId w:val="3"/>
        </w:numPr>
        <w:rPr>
          <w:rFonts w:asciiTheme="minorHAnsi" w:hAnsiTheme="minorHAnsi" w:cstheme="minorHAnsi"/>
          <w:sz w:val="22"/>
          <w:szCs w:val="22"/>
        </w:rPr>
      </w:pPr>
      <w:r w:rsidRPr="004963A7">
        <w:rPr>
          <w:rFonts w:asciiTheme="minorHAnsi" w:hAnsiTheme="minorHAnsi" w:cstheme="minorHAnsi"/>
          <w:sz w:val="22"/>
          <w:szCs w:val="22"/>
        </w:rPr>
        <w:t xml:space="preserve">Innovative learning/teaching methods, assessment methods and creative technics </w:t>
      </w:r>
    </w:p>
    <w:p w:rsidR="00B81447" w:rsidRPr="004963A7" w:rsidRDefault="00B81447" w:rsidP="00B81447">
      <w:pPr>
        <w:pStyle w:val="Listaszerbekezds"/>
        <w:numPr>
          <w:ilvl w:val="0"/>
          <w:numId w:val="2"/>
        </w:numPr>
        <w:rPr>
          <w:rFonts w:asciiTheme="minorHAnsi" w:hAnsiTheme="minorHAnsi" w:cstheme="minorHAnsi"/>
          <w:sz w:val="22"/>
          <w:szCs w:val="22"/>
        </w:rPr>
      </w:pPr>
      <w:r w:rsidRPr="004963A7">
        <w:rPr>
          <w:rFonts w:asciiTheme="minorHAnsi" w:hAnsiTheme="minorHAnsi" w:cstheme="minorHAnsi"/>
          <w:sz w:val="22"/>
          <w:szCs w:val="22"/>
        </w:rPr>
        <w:t>Digital tools for content creation and classroom management</w:t>
      </w:r>
    </w:p>
    <w:p w:rsidR="00B81447" w:rsidRPr="004963A7" w:rsidRDefault="00B81447" w:rsidP="00B81447">
      <w:pPr>
        <w:pStyle w:val="Listaszerbekezds"/>
        <w:numPr>
          <w:ilvl w:val="0"/>
          <w:numId w:val="2"/>
        </w:numPr>
        <w:rPr>
          <w:rFonts w:asciiTheme="minorHAnsi" w:hAnsiTheme="minorHAnsi" w:cstheme="minorHAnsi"/>
          <w:sz w:val="22"/>
          <w:szCs w:val="22"/>
        </w:rPr>
      </w:pPr>
      <w:r w:rsidRPr="004963A7">
        <w:rPr>
          <w:rFonts w:asciiTheme="minorHAnsi" w:hAnsiTheme="minorHAnsi" w:cstheme="minorHAnsi"/>
          <w:sz w:val="22"/>
          <w:szCs w:val="22"/>
        </w:rPr>
        <w:t>Repositories of Open Educational Resources</w:t>
      </w:r>
    </w:p>
    <w:p w:rsidR="00B81447" w:rsidRPr="004963A7" w:rsidRDefault="00B81447" w:rsidP="00B81447">
      <w:pPr>
        <w:pStyle w:val="Listaszerbekezds"/>
        <w:numPr>
          <w:ilvl w:val="0"/>
          <w:numId w:val="2"/>
        </w:numPr>
        <w:rPr>
          <w:rFonts w:asciiTheme="minorHAnsi" w:hAnsiTheme="minorHAnsi" w:cstheme="minorHAnsi"/>
          <w:sz w:val="22"/>
          <w:szCs w:val="22"/>
        </w:rPr>
      </w:pPr>
      <w:r w:rsidRPr="004963A7">
        <w:rPr>
          <w:rFonts w:asciiTheme="minorHAnsi" w:hAnsiTheme="minorHAnsi" w:cstheme="minorHAnsi"/>
          <w:sz w:val="22"/>
          <w:szCs w:val="22"/>
        </w:rPr>
        <w:t>Preparing lesson project plan on the DMC platform.</w:t>
      </w:r>
    </w:p>
    <w:p w:rsidR="00B81447" w:rsidRPr="004963A7" w:rsidRDefault="00B81447" w:rsidP="00B81447">
      <w:pPr>
        <w:jc w:val="both"/>
        <w:rPr>
          <w:rFonts w:asciiTheme="minorHAnsi" w:hAnsiTheme="minorHAnsi" w:cstheme="minorHAnsi"/>
          <w:sz w:val="22"/>
          <w:szCs w:val="22"/>
        </w:rPr>
      </w:pPr>
      <w:r w:rsidRPr="004963A7">
        <w:rPr>
          <w:rFonts w:asciiTheme="minorHAnsi" w:hAnsiTheme="minorHAnsi" w:cstheme="minorHAnsi"/>
          <w:sz w:val="22"/>
          <w:szCs w:val="22"/>
        </w:rPr>
        <w:t xml:space="preserve">At the end of the training, a group of educators from one school </w:t>
      </w:r>
      <w:r>
        <w:rPr>
          <w:rFonts w:asciiTheme="minorHAnsi" w:hAnsiTheme="minorHAnsi" w:cstheme="minorHAnsi"/>
          <w:sz w:val="22"/>
          <w:szCs w:val="22"/>
        </w:rPr>
        <w:t xml:space="preserve">will </w:t>
      </w:r>
      <w:r w:rsidRPr="004963A7">
        <w:rPr>
          <w:rFonts w:asciiTheme="minorHAnsi" w:hAnsiTheme="minorHAnsi" w:cstheme="minorHAnsi"/>
          <w:sz w:val="22"/>
          <w:szCs w:val="22"/>
        </w:rPr>
        <w:t xml:space="preserve">work together to create an action plan that includes the tools and methods they would like to learn and practice in depth </w:t>
      </w:r>
      <w:r>
        <w:rPr>
          <w:rFonts w:asciiTheme="minorHAnsi" w:hAnsiTheme="minorHAnsi" w:cstheme="minorHAnsi"/>
          <w:sz w:val="22"/>
          <w:szCs w:val="22"/>
        </w:rPr>
        <w:t>during the face to face</w:t>
      </w:r>
      <w:r w:rsidRPr="004963A7">
        <w:rPr>
          <w:rFonts w:asciiTheme="minorHAnsi" w:hAnsiTheme="minorHAnsi" w:cstheme="minorHAnsi"/>
          <w:sz w:val="22"/>
          <w:szCs w:val="22"/>
        </w:rPr>
        <w:t xml:space="preserve"> workshops, and which they will try out in their own lessons.</w:t>
      </w:r>
    </w:p>
    <w:p w:rsidR="00B81447" w:rsidRPr="004963A7" w:rsidRDefault="00B81447" w:rsidP="00B81447">
      <w:pPr>
        <w:pStyle w:val="Cmsor2"/>
        <w:rPr>
          <w:lang w:val="en-US"/>
        </w:rPr>
      </w:pPr>
      <w:r w:rsidRPr="004963A7">
        <w:rPr>
          <w:lang w:val="en-US"/>
        </w:rPr>
        <w:t>Methodology of the online training</w:t>
      </w:r>
    </w:p>
    <w:p w:rsidR="00B81447" w:rsidRPr="004963A7" w:rsidRDefault="00B81447" w:rsidP="00B81447">
      <w:pPr>
        <w:spacing w:after="160" w:line="259" w:lineRule="auto"/>
        <w:jc w:val="both"/>
        <w:rPr>
          <w:rFonts w:asciiTheme="minorHAnsi" w:hAnsiTheme="minorHAnsi" w:cstheme="minorHAnsi"/>
          <w:iCs/>
          <w:sz w:val="22"/>
          <w:szCs w:val="22"/>
        </w:rPr>
      </w:pPr>
      <w:r w:rsidRPr="004963A7">
        <w:rPr>
          <w:rFonts w:asciiTheme="minorHAnsi" w:hAnsiTheme="minorHAnsi" w:cstheme="minorHAnsi"/>
          <w:iCs/>
          <w:sz w:val="22"/>
          <w:szCs w:val="22"/>
        </w:rPr>
        <w:t xml:space="preserve">Meeting the expectations of the digital age is an impossible undertaking for a single educator. Getting to know the infinite </w:t>
      </w:r>
      <w:r>
        <w:rPr>
          <w:rFonts w:asciiTheme="minorHAnsi" w:hAnsiTheme="minorHAnsi" w:cstheme="minorHAnsi"/>
          <w:iCs/>
          <w:sz w:val="22"/>
          <w:szCs w:val="22"/>
        </w:rPr>
        <w:t>number</w:t>
      </w:r>
      <w:r w:rsidRPr="004963A7">
        <w:rPr>
          <w:rFonts w:asciiTheme="minorHAnsi" w:hAnsiTheme="minorHAnsi" w:cstheme="minorHAnsi"/>
          <w:iCs/>
          <w:sz w:val="22"/>
          <w:szCs w:val="22"/>
        </w:rPr>
        <w:t xml:space="preserve"> of </w:t>
      </w:r>
      <w:r>
        <w:rPr>
          <w:rFonts w:asciiTheme="minorHAnsi" w:hAnsiTheme="minorHAnsi" w:cstheme="minorHAnsi"/>
          <w:iCs/>
          <w:sz w:val="22"/>
          <w:szCs w:val="22"/>
        </w:rPr>
        <w:t xml:space="preserve">existing </w:t>
      </w:r>
      <w:r w:rsidRPr="004963A7">
        <w:rPr>
          <w:rFonts w:asciiTheme="minorHAnsi" w:hAnsiTheme="minorHAnsi" w:cstheme="minorHAnsi"/>
          <w:iCs/>
          <w:sz w:val="22"/>
          <w:szCs w:val="22"/>
        </w:rPr>
        <w:t xml:space="preserve">digital tools, learning a tool and method that others have tried and </w:t>
      </w:r>
      <w:r>
        <w:rPr>
          <w:rFonts w:asciiTheme="minorHAnsi" w:hAnsiTheme="minorHAnsi" w:cstheme="minorHAnsi"/>
          <w:iCs/>
          <w:sz w:val="22"/>
          <w:szCs w:val="22"/>
        </w:rPr>
        <w:t xml:space="preserve">using it confidently </w:t>
      </w:r>
      <w:r w:rsidRPr="004963A7">
        <w:rPr>
          <w:rFonts w:asciiTheme="minorHAnsi" w:hAnsiTheme="minorHAnsi" w:cstheme="minorHAnsi"/>
          <w:iCs/>
          <w:sz w:val="22"/>
          <w:szCs w:val="22"/>
        </w:rPr>
        <w:t xml:space="preserve">can only work if educators are constantly sharing their experiences. That is why in this training we place great emphasis on learning from each other and exchanging experiences, and with </w:t>
      </w:r>
      <w:r>
        <w:rPr>
          <w:rFonts w:asciiTheme="minorHAnsi" w:hAnsiTheme="minorHAnsi" w:cstheme="minorHAnsi"/>
          <w:iCs/>
          <w:sz w:val="22"/>
          <w:szCs w:val="22"/>
        </w:rPr>
        <w:t xml:space="preserve">the help of </w:t>
      </w:r>
      <w:r w:rsidRPr="004963A7">
        <w:rPr>
          <w:rFonts w:asciiTheme="minorHAnsi" w:hAnsiTheme="minorHAnsi" w:cstheme="minorHAnsi"/>
          <w:iCs/>
          <w:sz w:val="22"/>
          <w:szCs w:val="22"/>
        </w:rPr>
        <w:t>the tasks we also encourage the participants to get involved in the cooperation in the forum.</w:t>
      </w:r>
    </w:p>
    <w:p w:rsidR="00B81447" w:rsidRPr="004963A7" w:rsidRDefault="00B81447" w:rsidP="00B81447">
      <w:pPr>
        <w:pStyle w:val="Cmsor2"/>
        <w:rPr>
          <w:lang w:val="en-US"/>
        </w:rPr>
      </w:pPr>
      <w:r w:rsidRPr="004963A7">
        <w:rPr>
          <w:lang w:val="en-US"/>
        </w:rPr>
        <w:t>Training Content</w:t>
      </w:r>
    </w:p>
    <w:p w:rsidR="00B81447" w:rsidRPr="004963A7" w:rsidRDefault="00B81447" w:rsidP="00B81447">
      <w:pPr>
        <w:pStyle w:val="Listaszerbekezds"/>
        <w:numPr>
          <w:ilvl w:val="0"/>
          <w:numId w:val="4"/>
        </w:numPr>
        <w:jc w:val="left"/>
        <w:rPr>
          <w:rFonts w:asciiTheme="minorHAnsi" w:hAnsiTheme="minorHAnsi" w:cstheme="minorHAnsi"/>
          <w:b/>
          <w:bCs/>
          <w:i w:val="0"/>
          <w:iCs/>
          <w:sz w:val="22"/>
          <w:szCs w:val="22"/>
        </w:rPr>
      </w:pPr>
      <w:r w:rsidRPr="004963A7">
        <w:rPr>
          <w:rFonts w:asciiTheme="minorHAnsi" w:hAnsiTheme="minorHAnsi" w:cstheme="minorHAnsi"/>
          <w:b/>
          <w:bCs/>
          <w:i w:val="0"/>
          <w:iCs/>
          <w:sz w:val="22"/>
          <w:szCs w:val="22"/>
        </w:rPr>
        <w:t xml:space="preserve">Week: </w:t>
      </w:r>
      <w:r w:rsidRPr="004963A7">
        <w:rPr>
          <w:rFonts w:asciiTheme="minorHAnsi" w:hAnsiTheme="minorHAnsi" w:cstheme="minorHAnsi"/>
          <w:b/>
          <w:bCs/>
          <w:i w:val="0"/>
          <w:iCs/>
          <w:color w:val="000000"/>
          <w:sz w:val="22"/>
          <w:szCs w:val="22"/>
        </w:rPr>
        <w:t>Changes in the role of teachers, active learning methods, evaluation techniques, innovation in education</w:t>
      </w:r>
    </w:p>
    <w:p w:rsidR="00B81447" w:rsidRPr="004963A7" w:rsidRDefault="00B81447" w:rsidP="00B81447">
      <w:pPr>
        <w:pStyle w:val="Listaszerbekezds"/>
        <w:numPr>
          <w:ilvl w:val="0"/>
          <w:numId w:val="5"/>
        </w:numPr>
        <w:rPr>
          <w:rFonts w:asciiTheme="minorHAnsi" w:hAnsiTheme="minorHAnsi" w:cstheme="minorHAnsi"/>
          <w:i w:val="0"/>
          <w:iCs/>
          <w:sz w:val="22"/>
          <w:szCs w:val="22"/>
        </w:rPr>
      </w:pPr>
      <w:r w:rsidRPr="004963A7">
        <w:rPr>
          <w:rFonts w:asciiTheme="minorHAnsi" w:hAnsiTheme="minorHAnsi" w:cstheme="minorHAnsi"/>
          <w:i w:val="0"/>
          <w:iCs/>
          <w:sz w:val="22"/>
          <w:szCs w:val="22"/>
        </w:rPr>
        <w:t>Discussions, suggestions knowledge sharing on the forum!</w:t>
      </w:r>
    </w:p>
    <w:p w:rsidR="00B81447" w:rsidRPr="004963A7" w:rsidRDefault="00B81447" w:rsidP="00B81447">
      <w:pPr>
        <w:pStyle w:val="Listaszerbekezds"/>
        <w:numPr>
          <w:ilvl w:val="0"/>
          <w:numId w:val="5"/>
        </w:numPr>
        <w:rPr>
          <w:rFonts w:asciiTheme="minorHAnsi" w:hAnsiTheme="minorHAnsi" w:cstheme="minorHAnsi"/>
          <w:i w:val="0"/>
          <w:iCs/>
          <w:sz w:val="22"/>
          <w:szCs w:val="22"/>
        </w:rPr>
      </w:pPr>
      <w:r w:rsidRPr="004963A7">
        <w:rPr>
          <w:rFonts w:asciiTheme="minorHAnsi" w:hAnsiTheme="minorHAnsi" w:cstheme="minorHAnsi"/>
          <w:i w:val="0"/>
          <w:iCs/>
          <w:sz w:val="22"/>
          <w:szCs w:val="22"/>
        </w:rPr>
        <w:t>Teachers read the teaching methods and select 1 method and 1 evaluation technics what they intend to use later in their pilot digital lesson.</w:t>
      </w:r>
    </w:p>
    <w:p w:rsidR="00B81447" w:rsidRPr="004963A7" w:rsidRDefault="00B81447" w:rsidP="00B81447">
      <w:pPr>
        <w:pStyle w:val="Listaszerbekezds"/>
        <w:numPr>
          <w:ilvl w:val="0"/>
          <w:numId w:val="5"/>
        </w:numPr>
        <w:rPr>
          <w:rFonts w:asciiTheme="minorHAnsi" w:eastAsiaTheme="minorHAnsi" w:hAnsiTheme="minorHAnsi" w:cstheme="minorHAnsi"/>
          <w:i w:val="0"/>
          <w:iCs/>
          <w:color w:val="1F2635"/>
          <w:sz w:val="22"/>
          <w:szCs w:val="22"/>
          <w:lang w:eastAsia="en-US"/>
        </w:rPr>
      </w:pPr>
      <w:r w:rsidRPr="004963A7">
        <w:rPr>
          <w:rFonts w:asciiTheme="minorHAnsi" w:eastAsiaTheme="minorHAnsi" w:hAnsiTheme="minorHAnsi" w:cstheme="minorHAnsi"/>
          <w:i w:val="0"/>
          <w:iCs/>
          <w:color w:val="1F2635"/>
          <w:sz w:val="22"/>
          <w:szCs w:val="22"/>
          <w:lang w:eastAsia="en-US"/>
        </w:rPr>
        <w:t>Teachers also select one of the creative techniques and describe the situation in which they could/plan to apply it.</w:t>
      </w:r>
    </w:p>
    <w:p w:rsidR="00B81447" w:rsidRPr="004963A7" w:rsidRDefault="00B81447" w:rsidP="00B81447">
      <w:pPr>
        <w:pStyle w:val="Listaszerbekezds"/>
        <w:numPr>
          <w:ilvl w:val="0"/>
          <w:numId w:val="4"/>
        </w:numPr>
        <w:jc w:val="left"/>
        <w:rPr>
          <w:rFonts w:asciiTheme="minorHAnsi" w:hAnsiTheme="minorHAnsi" w:cstheme="minorHAnsi"/>
          <w:b/>
          <w:bCs/>
          <w:i w:val="0"/>
          <w:iCs/>
          <w:sz w:val="22"/>
          <w:szCs w:val="22"/>
        </w:rPr>
      </w:pPr>
      <w:bookmarkStart w:id="0" w:name="_Hlk87881315"/>
      <w:r w:rsidRPr="004963A7">
        <w:rPr>
          <w:rFonts w:asciiTheme="minorHAnsi" w:hAnsiTheme="minorHAnsi" w:cstheme="minorHAnsi"/>
          <w:b/>
          <w:bCs/>
          <w:i w:val="0"/>
          <w:iCs/>
          <w:sz w:val="22"/>
          <w:szCs w:val="22"/>
        </w:rPr>
        <w:t>Week: Digital tools for pedagogical aims</w:t>
      </w:r>
    </w:p>
    <w:p w:rsidR="00B81447" w:rsidRPr="004963A7" w:rsidRDefault="00B81447" w:rsidP="00B81447">
      <w:pPr>
        <w:pStyle w:val="Listaszerbekezds"/>
        <w:numPr>
          <w:ilvl w:val="0"/>
          <w:numId w:val="5"/>
        </w:numPr>
        <w:rPr>
          <w:rFonts w:asciiTheme="minorHAnsi" w:eastAsiaTheme="minorHAnsi" w:hAnsiTheme="minorHAnsi" w:cstheme="minorHAnsi"/>
          <w:i w:val="0"/>
          <w:iCs/>
          <w:color w:val="1F2635"/>
          <w:sz w:val="22"/>
          <w:szCs w:val="22"/>
          <w:lang w:eastAsia="en-US"/>
        </w:rPr>
      </w:pPr>
      <w:r w:rsidRPr="004963A7">
        <w:rPr>
          <w:rFonts w:asciiTheme="minorHAnsi" w:eastAsiaTheme="minorHAnsi" w:hAnsiTheme="minorHAnsi" w:cstheme="minorHAnsi"/>
          <w:i w:val="0"/>
          <w:iCs/>
          <w:color w:val="1F2635"/>
          <w:sz w:val="22"/>
          <w:szCs w:val="22"/>
          <w:lang w:eastAsia="en-US"/>
        </w:rPr>
        <w:t>Discussions, suggestions knowledge sharing on the forum!</w:t>
      </w:r>
    </w:p>
    <w:p w:rsidR="00B81447" w:rsidRPr="004963A7" w:rsidRDefault="00B81447" w:rsidP="00B81447">
      <w:pPr>
        <w:pStyle w:val="Listaszerbekezds"/>
        <w:numPr>
          <w:ilvl w:val="0"/>
          <w:numId w:val="5"/>
        </w:numPr>
        <w:rPr>
          <w:rFonts w:asciiTheme="minorHAnsi" w:eastAsiaTheme="minorHAnsi" w:hAnsiTheme="minorHAnsi" w:cstheme="minorHAnsi"/>
          <w:i w:val="0"/>
          <w:iCs/>
          <w:color w:val="1F2635"/>
          <w:sz w:val="22"/>
          <w:szCs w:val="22"/>
          <w:lang w:eastAsia="en-US"/>
        </w:rPr>
      </w:pPr>
      <w:r w:rsidRPr="004963A7">
        <w:rPr>
          <w:rFonts w:asciiTheme="minorHAnsi" w:eastAsiaTheme="minorHAnsi" w:hAnsiTheme="minorHAnsi" w:cstheme="minorHAnsi"/>
          <w:i w:val="0"/>
          <w:iCs/>
          <w:color w:val="1F2635"/>
          <w:sz w:val="22"/>
          <w:szCs w:val="22"/>
          <w:lang w:eastAsia="en-US"/>
        </w:rPr>
        <w:t>Teachers select at least 3 digital tools from different categories, about which they will learn more on the workshops and they will practice as well. They must give their reasons, how the selected tools were aligned with their pedagogical and teaching aims.</w:t>
      </w:r>
    </w:p>
    <w:p w:rsidR="00B81447" w:rsidRPr="004963A7" w:rsidRDefault="00B81447" w:rsidP="00B81447">
      <w:pPr>
        <w:pStyle w:val="Listaszerbekezds"/>
        <w:numPr>
          <w:ilvl w:val="0"/>
          <w:numId w:val="4"/>
        </w:numPr>
        <w:jc w:val="left"/>
        <w:rPr>
          <w:rFonts w:asciiTheme="minorHAnsi" w:hAnsiTheme="minorHAnsi" w:cstheme="minorHAnsi"/>
          <w:b/>
          <w:bCs/>
          <w:i w:val="0"/>
          <w:iCs/>
          <w:sz w:val="22"/>
          <w:szCs w:val="22"/>
        </w:rPr>
      </w:pPr>
      <w:bookmarkStart w:id="1" w:name="_Hlk87881298"/>
      <w:bookmarkEnd w:id="0"/>
      <w:r w:rsidRPr="004963A7">
        <w:rPr>
          <w:rFonts w:asciiTheme="minorHAnsi" w:hAnsiTheme="minorHAnsi" w:cstheme="minorHAnsi"/>
          <w:b/>
          <w:bCs/>
          <w:i w:val="0"/>
          <w:iCs/>
          <w:sz w:val="22"/>
          <w:szCs w:val="22"/>
        </w:rPr>
        <w:t>Week: Using Open Educational Resources and planning lessons and projects by using digital tools</w:t>
      </w:r>
    </w:p>
    <w:p w:rsidR="00B81447" w:rsidRPr="004963A7" w:rsidRDefault="00B81447" w:rsidP="00B81447">
      <w:pPr>
        <w:pStyle w:val="Listaszerbekezds"/>
        <w:numPr>
          <w:ilvl w:val="0"/>
          <w:numId w:val="6"/>
        </w:numPr>
        <w:rPr>
          <w:rFonts w:asciiTheme="minorHAnsi" w:hAnsiTheme="minorHAnsi" w:cstheme="minorHAnsi"/>
          <w:i w:val="0"/>
          <w:iCs/>
          <w:sz w:val="22"/>
          <w:szCs w:val="22"/>
        </w:rPr>
      </w:pPr>
      <w:r w:rsidRPr="004963A7">
        <w:rPr>
          <w:rFonts w:asciiTheme="minorHAnsi" w:hAnsiTheme="minorHAnsi" w:cstheme="minorHAnsi"/>
          <w:i w:val="0"/>
          <w:iCs/>
          <w:sz w:val="22"/>
          <w:szCs w:val="22"/>
        </w:rPr>
        <w:t>Discussions, suggestions knowledge sharing on the forum!</w:t>
      </w:r>
    </w:p>
    <w:p w:rsidR="00B81447" w:rsidRPr="004963A7" w:rsidRDefault="00B81447" w:rsidP="00B81447">
      <w:pPr>
        <w:pStyle w:val="Listaszerbekezds"/>
        <w:numPr>
          <w:ilvl w:val="0"/>
          <w:numId w:val="6"/>
        </w:numPr>
        <w:rPr>
          <w:rFonts w:ascii="Segoe UI" w:hAnsi="Segoe UI" w:cs="Segoe UI"/>
          <w:i w:val="0"/>
          <w:iCs/>
          <w:color w:val="000000"/>
          <w:sz w:val="22"/>
          <w:szCs w:val="22"/>
        </w:rPr>
      </w:pPr>
      <w:r w:rsidRPr="004963A7">
        <w:rPr>
          <w:rFonts w:asciiTheme="minorHAnsi" w:hAnsiTheme="minorHAnsi" w:cstheme="minorHAnsi"/>
          <w:i w:val="0"/>
          <w:iCs/>
          <w:sz w:val="22"/>
          <w:szCs w:val="22"/>
        </w:rPr>
        <w:t>The task is for teachers is to recommend repositories where they can browse free learning content, and share their experiences, good practices on the forum with other participants.</w:t>
      </w:r>
    </w:p>
    <w:bookmarkEnd w:id="1"/>
    <w:p w:rsidR="00B81447" w:rsidRPr="004963A7" w:rsidRDefault="00B81447" w:rsidP="00B81447">
      <w:pPr>
        <w:pStyle w:val="Listaszerbekezds"/>
        <w:numPr>
          <w:ilvl w:val="0"/>
          <w:numId w:val="6"/>
        </w:numPr>
        <w:shd w:val="clear" w:color="auto" w:fill="FFFFFF" w:themeFill="background1"/>
        <w:rPr>
          <w:rFonts w:ascii="Segoe UI" w:hAnsi="Segoe UI" w:cs="Segoe UI"/>
          <w:i w:val="0"/>
          <w:iCs/>
          <w:color w:val="000000"/>
          <w:sz w:val="22"/>
          <w:szCs w:val="22"/>
        </w:rPr>
      </w:pPr>
      <w:r w:rsidRPr="004963A7">
        <w:rPr>
          <w:rFonts w:asciiTheme="minorHAnsi" w:hAnsiTheme="minorHAnsi" w:cstheme="minorHAnsi"/>
          <w:i w:val="0"/>
          <w:iCs/>
          <w:sz w:val="22"/>
          <w:szCs w:val="22"/>
        </w:rPr>
        <w:t xml:space="preserve">They prepare a draft of their pilot lesson/project online on the </w:t>
      </w:r>
      <w:r w:rsidR="004B024A">
        <w:rPr>
          <w:rFonts w:asciiTheme="minorHAnsi" w:hAnsiTheme="minorHAnsi" w:cstheme="minorHAnsi"/>
          <w:i w:val="0"/>
          <w:iCs/>
          <w:sz w:val="22"/>
          <w:szCs w:val="22"/>
        </w:rPr>
        <w:t>platform</w:t>
      </w:r>
      <w:bookmarkStart w:id="2" w:name="_GoBack"/>
      <w:bookmarkEnd w:id="2"/>
      <w:r w:rsidRPr="004963A7">
        <w:rPr>
          <w:rFonts w:asciiTheme="minorHAnsi" w:hAnsiTheme="minorHAnsi" w:cstheme="minorHAnsi"/>
          <w:i w:val="0"/>
          <w:iCs/>
          <w:sz w:val="22"/>
          <w:szCs w:val="22"/>
        </w:rPr>
        <w:t xml:space="preserve"> and their individual development plan based on the experience of the training. What digital tools and teaching methods would you like to learn better and why?</w:t>
      </w:r>
    </w:p>
    <w:p w:rsidR="00CB54C0" w:rsidRDefault="00CB54C0"/>
    <w:sectPr w:rsidR="00CB5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FF6"/>
    <w:multiLevelType w:val="hybridMultilevel"/>
    <w:tmpl w:val="B2F87B36"/>
    <w:lvl w:ilvl="0" w:tplc="2AAA1790">
      <w:start w:val="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C1F9B"/>
    <w:multiLevelType w:val="hybridMultilevel"/>
    <w:tmpl w:val="EAEAAE60"/>
    <w:lvl w:ilvl="0" w:tplc="12B4D560">
      <w:start w:val="1"/>
      <w:numFmt w:val="bullet"/>
      <w:pStyle w:val="Listaszerbekezds"/>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DB6A94"/>
    <w:multiLevelType w:val="hybridMultilevel"/>
    <w:tmpl w:val="E3ACEC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423D53"/>
    <w:multiLevelType w:val="hybridMultilevel"/>
    <w:tmpl w:val="02D4D5B6"/>
    <w:lvl w:ilvl="0" w:tplc="0809000F">
      <w:start w:val="1"/>
      <w:numFmt w:val="decimal"/>
      <w:lvlText w:val="%1."/>
      <w:lvlJc w:val="left"/>
      <w:pPr>
        <w:ind w:left="108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0C603C"/>
    <w:multiLevelType w:val="hybridMultilevel"/>
    <w:tmpl w:val="5E429164"/>
    <w:lvl w:ilvl="0" w:tplc="2AAA1790">
      <w:start w:val="1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1F4ADC"/>
    <w:multiLevelType w:val="hybridMultilevel"/>
    <w:tmpl w:val="3E28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47"/>
    <w:rsid w:val="00017169"/>
    <w:rsid w:val="004B024A"/>
    <w:rsid w:val="00B81447"/>
    <w:rsid w:val="00CB5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36B5"/>
  <w15:chartTrackingRefBased/>
  <w15:docId w15:val="{7BDE4FF7-CF1E-4360-BDCD-D2257D9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81447"/>
    <w:pPr>
      <w:spacing w:after="0" w:line="240" w:lineRule="auto"/>
    </w:pPr>
    <w:rPr>
      <w:rFonts w:ascii="Times New Roman" w:eastAsia="Times New Roman" w:hAnsi="Times New Roman" w:cs="Times New Roman"/>
      <w:sz w:val="24"/>
      <w:szCs w:val="24"/>
      <w:lang w:val="en-US" w:eastAsia="en-GB"/>
    </w:rPr>
  </w:style>
  <w:style w:type="paragraph" w:styleId="Cmsor1">
    <w:name w:val="heading 1"/>
    <w:basedOn w:val="Norml"/>
    <w:next w:val="Norml"/>
    <w:link w:val="Cmsor1Char"/>
    <w:uiPriority w:val="9"/>
    <w:qFormat/>
    <w:rsid w:val="00B81447"/>
    <w:pPr>
      <w:keepNext/>
      <w:keepLines/>
      <w:pBdr>
        <w:top w:val="single" w:sz="8" w:space="1" w:color="07294D"/>
        <w:left w:val="single" w:sz="8" w:space="4" w:color="07294D"/>
        <w:bottom w:val="single" w:sz="8" w:space="1" w:color="07294D"/>
        <w:right w:val="single" w:sz="8" w:space="4" w:color="07294D"/>
      </w:pBdr>
      <w:shd w:val="clear" w:color="auto" w:fill="07294D"/>
      <w:spacing w:before="240" w:after="120" w:line="259" w:lineRule="auto"/>
      <w:jc w:val="both"/>
      <w:outlineLvl w:val="0"/>
    </w:pPr>
    <w:rPr>
      <w:rFonts w:asciiTheme="minorHAnsi" w:eastAsiaTheme="majorEastAsia" w:hAnsiTheme="minorHAnsi" w:cstheme="minorHAnsi"/>
      <w:color w:val="FFFFFF" w:themeColor="background1"/>
      <w:sz w:val="30"/>
      <w:szCs w:val="26"/>
      <w:lang w:val="en-GB" w:eastAsia="en-US"/>
    </w:rPr>
  </w:style>
  <w:style w:type="paragraph" w:styleId="Cmsor2">
    <w:name w:val="heading 2"/>
    <w:basedOn w:val="Norml"/>
    <w:next w:val="Norml"/>
    <w:link w:val="Cmsor2Char"/>
    <w:uiPriority w:val="9"/>
    <w:unhideWhenUsed/>
    <w:qFormat/>
    <w:rsid w:val="00B81447"/>
    <w:pPr>
      <w:keepNext/>
      <w:keepLines/>
      <w:pBdr>
        <w:left w:val="single" w:sz="24" w:space="4" w:color="07294D"/>
        <w:bottom w:val="single" w:sz="8" w:space="1" w:color="07294D"/>
      </w:pBdr>
      <w:spacing w:before="120" w:after="120" w:line="259" w:lineRule="auto"/>
      <w:ind w:left="56"/>
      <w:jc w:val="both"/>
      <w:outlineLvl w:val="1"/>
    </w:pPr>
    <w:rPr>
      <w:rFonts w:asciiTheme="minorHAnsi" w:eastAsiaTheme="majorEastAsia" w:hAnsiTheme="minorHAnsi" w:cstheme="minorHAnsi"/>
      <w:color w:val="1F2635"/>
      <w:sz w:val="28"/>
      <w:szCs w:val="26"/>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81447"/>
    <w:rPr>
      <w:rFonts w:eastAsiaTheme="majorEastAsia" w:cstheme="minorHAnsi"/>
      <w:color w:val="FFFFFF" w:themeColor="background1"/>
      <w:sz w:val="30"/>
      <w:szCs w:val="26"/>
      <w:shd w:val="clear" w:color="auto" w:fill="07294D"/>
      <w:lang w:val="en-GB"/>
    </w:rPr>
  </w:style>
  <w:style w:type="character" w:customStyle="1" w:styleId="Cmsor2Char">
    <w:name w:val="Címsor 2 Char"/>
    <w:basedOn w:val="Bekezdsalapbettpusa"/>
    <w:link w:val="Cmsor2"/>
    <w:uiPriority w:val="9"/>
    <w:rsid w:val="00B81447"/>
    <w:rPr>
      <w:rFonts w:eastAsiaTheme="majorEastAsia" w:cstheme="minorHAnsi"/>
      <w:color w:val="1F2635"/>
      <w:sz w:val="28"/>
      <w:szCs w:val="26"/>
      <w:lang w:val="en-GB"/>
    </w:rPr>
  </w:style>
  <w:style w:type="paragraph" w:styleId="Listaszerbekezds">
    <w:name w:val="List Paragraph"/>
    <w:basedOn w:val="Norml"/>
    <w:uiPriority w:val="1"/>
    <w:qFormat/>
    <w:rsid w:val="00B81447"/>
    <w:pPr>
      <w:numPr>
        <w:numId w:val="1"/>
      </w:numPr>
      <w:spacing w:after="160" w:line="259" w:lineRule="auto"/>
      <w:contextualSpacing/>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361</Words>
  <Characters>2494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Lajtos Gábor</dc:creator>
  <cp:keywords/>
  <dc:description/>
  <cp:lastModifiedBy>Lajtos Gábor</cp:lastModifiedBy>
  <cp:revision>2</cp:revision>
  <dcterms:created xsi:type="dcterms:W3CDTF">2022-02-11T14:17:00Z</dcterms:created>
  <dcterms:modified xsi:type="dcterms:W3CDTF">2022-02-14T11:33:00Z</dcterms:modified>
</cp:coreProperties>
</file>